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66" w:rsidRPr="00133CBD" w:rsidRDefault="003F0266" w:rsidP="003F0266">
      <w:pPr>
        <w:ind w:right="180" w:hanging="9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B0912">
        <w:rPr>
          <w:rFonts w:ascii="Arial" w:eastAsia="Times New Roman" w:hAnsi="Arial" w:cs="Arial"/>
          <w:b/>
          <w:noProof/>
          <w:color w:val="66676C"/>
          <w:sz w:val="48"/>
          <w:szCs w:val="48"/>
          <w:lang w:val="en-CA" w:eastAsia="en-CA"/>
        </w:rPr>
        <w:drawing>
          <wp:anchor distT="0" distB="0" distL="114300" distR="114300" simplePos="0" relativeHeight="251667456" behindDoc="1" locked="0" layoutInCell="1" allowOverlap="1" wp14:anchorId="3E2741B9" wp14:editId="3E2741BA">
            <wp:simplePos x="0" y="0"/>
            <wp:positionH relativeFrom="column">
              <wp:posOffset>1270</wp:posOffset>
            </wp:positionH>
            <wp:positionV relativeFrom="paragraph">
              <wp:posOffset>-400685</wp:posOffset>
            </wp:positionV>
            <wp:extent cx="728980" cy="340360"/>
            <wp:effectExtent l="0" t="0" r="0" b="2540"/>
            <wp:wrapNone/>
            <wp:docPr id="66" name="Picture 66" descr="S:\Communications\COMMUNIC\Graphics\Logos\HEABC\HEABC_colo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S:\Communications\COMMUNIC\Graphics\Logos\HEABC\HEABC_colour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741BB" wp14:editId="3E2741BC">
                <wp:simplePos x="0" y="0"/>
                <wp:positionH relativeFrom="column">
                  <wp:posOffset>-700314</wp:posOffset>
                </wp:positionH>
                <wp:positionV relativeFrom="paragraph">
                  <wp:posOffset>33383</wp:posOffset>
                </wp:positionV>
                <wp:extent cx="7823835" cy="676275"/>
                <wp:effectExtent l="0" t="0" r="2476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835" cy="676275"/>
                        </a:xfrm>
                        <a:prstGeom prst="rect">
                          <a:avLst/>
                        </a:prstGeom>
                        <a:solidFill>
                          <a:srgbClr val="66676C"/>
                        </a:solidFill>
                        <a:ln w="6350">
                          <a:solidFill>
                            <a:srgbClr val="66676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266" w:rsidRPr="00681D6F" w:rsidRDefault="003F0266" w:rsidP="003F0266">
                            <w:pPr>
                              <w:shd w:val="clear" w:color="auto" w:fill="66676C"/>
                              <w:tabs>
                                <w:tab w:val="left" w:pos="3060"/>
                              </w:tabs>
                              <w:spacing w:after="0"/>
                              <w:ind w:left="990" w:right="-153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59CB5"/>
                                <w:sz w:val="44"/>
                                <w:szCs w:val="36"/>
                              </w:rPr>
                              <w:t>PRC</w:t>
                            </w:r>
                            <w:r w:rsidRPr="00176BFA">
                              <w:rPr>
                                <w:rFonts w:ascii="Arial" w:hAnsi="Arial" w:cs="Arial"/>
                                <w:color w:val="B04590"/>
                                <w:sz w:val="44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36"/>
                              </w:rPr>
                              <w:t xml:space="preserve">Final Report and Chronology of Events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55.15pt;margin-top:2.65pt;width:616.0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" fillcolor="#66676c" strokecolor="#66676c" strokeweight=".5pt">
                <v:textbox>
                  <w:txbxContent>
                    <w:p w:rsidR="003F0266" w:rsidRPr="00681D6F" w:rsidRDefault="003F0266" w:rsidP="003F0266">
                      <w:pPr>
                        <w:shd w:val="clear" w:color="auto" w:fill="66676C"/>
                        <w:tabs>
                          <w:tab w:val="left" w:pos="3060"/>
                        </w:tabs>
                        <w:spacing w:after="0"/>
                        <w:ind w:left="990" w:right="-153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559CB5"/>
                          <w:sz w:val="44"/>
                          <w:szCs w:val="36"/>
                        </w:rPr>
                        <w:t>PRC</w:t>
                      </w:r>
                      <w:r w:rsidRPr="00176BFA">
                        <w:rPr>
                          <w:rFonts w:ascii="Arial" w:hAnsi="Arial" w:cs="Arial"/>
                          <w:color w:val="B04590"/>
                          <w:sz w:val="44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36"/>
                        </w:rPr>
                        <w:t xml:space="preserve">Final Report and Chronology of Events  </w:t>
                      </w:r>
                    </w:p>
                  </w:txbxContent>
                </v:textbox>
              </v:shape>
            </w:pict>
          </mc:Fallback>
        </mc:AlternateContent>
      </w:r>
      <w:r w:rsidRPr="00365A3B">
        <w:rPr>
          <w:rFonts w:ascii="Times New Roman" w:eastAsia="Times New Roman" w:hAnsi="Times New Roman"/>
          <w:noProof/>
          <w:sz w:val="36"/>
          <w:szCs w:val="24"/>
          <w:lang w:val="en-CA" w:eastAsia="en-CA"/>
        </w:rPr>
        <w:drawing>
          <wp:anchor distT="0" distB="0" distL="114300" distR="114300" simplePos="0" relativeHeight="251665408" behindDoc="1" locked="0" layoutInCell="1" allowOverlap="1" wp14:anchorId="3E2741BD" wp14:editId="3E2741BE">
            <wp:simplePos x="0" y="0"/>
            <wp:positionH relativeFrom="column">
              <wp:posOffset>5755005</wp:posOffset>
            </wp:positionH>
            <wp:positionV relativeFrom="paragraph">
              <wp:posOffset>-445770</wp:posOffset>
            </wp:positionV>
            <wp:extent cx="902970" cy="260985"/>
            <wp:effectExtent l="0" t="0" r="0" b="5715"/>
            <wp:wrapNone/>
            <wp:docPr id="60" name="Picture 60" descr="cid:bcnulogo_8faa53c8-ecaf-4680-b662-837d2810cf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cnulogo_8faa53c8-ecaf-4680-b662-837d2810cfbd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C9A">
        <w:rPr>
          <w:rFonts w:ascii="Arial" w:eastAsia="MS Mincho" w:hAnsi="Arial" w:cs="Arial"/>
          <w:sz w:val="24"/>
          <w:szCs w:val="24"/>
        </w:rPr>
        <w:t xml:space="preserve">                              </w:t>
      </w:r>
    </w:p>
    <w:p w:rsidR="003F0266" w:rsidRDefault="003F0266" w:rsidP="003F0266">
      <w:pPr>
        <w:rPr>
          <w:rFonts w:ascii="Arial" w:hAnsi="Arial" w:cs="Arial"/>
          <w:sz w:val="16"/>
          <w:szCs w:val="16"/>
        </w:rPr>
      </w:pPr>
    </w:p>
    <w:p w:rsidR="003F0266" w:rsidRPr="00133CBD" w:rsidRDefault="003F0266" w:rsidP="003F0266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741BF" wp14:editId="3E2741C0">
                <wp:simplePos x="0" y="0"/>
                <wp:positionH relativeFrom="column">
                  <wp:posOffset>-699448</wp:posOffset>
                </wp:positionH>
                <wp:positionV relativeFrom="paragraph">
                  <wp:posOffset>189808</wp:posOffset>
                </wp:positionV>
                <wp:extent cx="7779224" cy="716508"/>
                <wp:effectExtent l="0" t="0" r="0" b="76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224" cy="716508"/>
                        </a:xfrm>
                        <a:prstGeom prst="rect">
                          <a:avLst/>
                        </a:prstGeom>
                        <a:solidFill>
                          <a:srgbClr val="559CB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266" w:rsidRPr="00681D6F" w:rsidRDefault="003F0266" w:rsidP="003F0266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1440" w:hanging="450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81D6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This report is completed by the PRC Co-Chairs for unresolved PR issues being advanced to:</w:t>
                            </w:r>
                          </w:p>
                          <w:p w:rsidR="003F0266" w:rsidRPr="00681D6F" w:rsidRDefault="003F0266" w:rsidP="003F02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0"/>
                              </w:tabs>
                              <w:ind w:hanging="450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81D6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the Union for SRC consideration and/or </w:t>
                            </w:r>
                          </w:p>
                          <w:p w:rsidR="003F0266" w:rsidRPr="00681D6F" w:rsidRDefault="003F0266" w:rsidP="003F02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0"/>
                              </w:tabs>
                              <w:ind w:hanging="450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81D6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transfer from the local PRC to the NRC</w:t>
                            </w:r>
                          </w:p>
                          <w:p w:rsidR="003F0266" w:rsidRPr="00AF65FA" w:rsidRDefault="003F0266" w:rsidP="003F0266">
                            <w:pPr>
                              <w:ind w:left="-9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-55.05pt;margin-top:14.95pt;width:612.55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" fillcolor="#559cb5" stroked="f" strokeweight=".5pt">
                <v:textbox>
                  <w:txbxContent>
                    <w:p w:rsidR="003F0266" w:rsidRPr="00681D6F" w:rsidRDefault="003F0266" w:rsidP="003F0266">
                      <w:pPr>
                        <w:tabs>
                          <w:tab w:val="left" w:pos="900"/>
                        </w:tabs>
                        <w:spacing w:after="0" w:line="240" w:lineRule="auto"/>
                        <w:ind w:left="1440" w:hanging="450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81D6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This report is completed by the PRC Co-Chairs for unresolved PR issues being advanced to:</w:t>
                      </w:r>
                    </w:p>
                    <w:p w:rsidR="003F0266" w:rsidRPr="00681D6F" w:rsidRDefault="003F0266" w:rsidP="003F02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00"/>
                        </w:tabs>
                        <w:ind w:hanging="450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81D6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the Union for SRC consideration and/or </w:t>
                      </w:r>
                    </w:p>
                    <w:p w:rsidR="003F0266" w:rsidRPr="00681D6F" w:rsidRDefault="003F0266" w:rsidP="003F02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00"/>
                        </w:tabs>
                        <w:ind w:hanging="450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81D6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transfer from the local PRC to the NRC</w:t>
                      </w:r>
                    </w:p>
                    <w:p w:rsidR="003F0266" w:rsidRPr="00AF65FA" w:rsidRDefault="003F0266" w:rsidP="003F0266">
                      <w:pPr>
                        <w:ind w:left="-9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2741C1" wp14:editId="3E2741C2">
                <wp:simplePos x="0" y="0"/>
                <wp:positionH relativeFrom="column">
                  <wp:posOffset>-904875</wp:posOffset>
                </wp:positionH>
                <wp:positionV relativeFrom="paragraph">
                  <wp:posOffset>182246</wp:posOffset>
                </wp:positionV>
                <wp:extent cx="8027035" cy="45719"/>
                <wp:effectExtent l="0" t="0" r="12065" b="1206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7035" cy="45719"/>
                        </a:xfrm>
                        <a:prstGeom prst="rect">
                          <a:avLst/>
                        </a:prstGeom>
                        <a:solidFill>
                          <a:srgbClr val="559CB5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266" w:rsidRPr="00AF65FA" w:rsidRDefault="003F0266" w:rsidP="003F026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-71.25pt;margin-top:14.35pt;width:632.05pt;height:3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" fillcolor="#559cb5" strokecolor="white [3212]" strokeweight=".5pt">
                <v:textbox>
                  <w:txbxContent>
                    <w:p w:rsidR="003F0266" w:rsidRPr="00AF65FA" w:rsidRDefault="003F0266" w:rsidP="003F026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0266" w:rsidRDefault="003F0266" w:rsidP="003F0266">
      <w:pPr>
        <w:pStyle w:val="BodyText2"/>
      </w:pPr>
      <w:r>
        <w:br/>
      </w:r>
    </w:p>
    <w:p w:rsidR="003F0266" w:rsidRDefault="003F0266" w:rsidP="003F0266">
      <w:pPr>
        <w:spacing w:after="0"/>
        <w:rPr>
          <w:rFonts w:ascii="Arial" w:hAnsi="Arial" w:cs="Arial"/>
          <w:b/>
          <w:sz w:val="24"/>
          <w:szCs w:val="24"/>
        </w:rPr>
      </w:pPr>
    </w:p>
    <w:p w:rsidR="003F0266" w:rsidRPr="006F5231" w:rsidRDefault="003F0266" w:rsidP="003F0266">
      <w:pPr>
        <w:spacing w:after="0"/>
        <w:rPr>
          <w:rFonts w:ascii="Arial" w:hAnsi="Arial" w:cs="Arial"/>
          <w:b/>
          <w:sz w:val="24"/>
          <w:szCs w:val="24"/>
        </w:rPr>
      </w:pPr>
      <w:r w:rsidRPr="006F5231">
        <w:rPr>
          <w:rFonts w:ascii="Arial" w:hAnsi="Arial" w:cs="Arial"/>
          <w:b/>
          <w:sz w:val="24"/>
          <w:szCs w:val="24"/>
        </w:rPr>
        <w:t>Worksite:</w:t>
      </w:r>
      <w:r w:rsidRPr="006F5231">
        <w:rPr>
          <w:rFonts w:ascii="Arial" w:hAnsi="Arial" w:cs="Arial"/>
          <w:b/>
          <w:sz w:val="24"/>
          <w:szCs w:val="24"/>
        </w:rPr>
        <w:tab/>
      </w:r>
      <w:r w:rsidRPr="006F5231">
        <w:rPr>
          <w:rFonts w:ascii="Arial" w:hAnsi="Arial" w:cs="Arial"/>
          <w:b/>
          <w:sz w:val="24"/>
          <w:szCs w:val="24"/>
        </w:rPr>
        <w:tab/>
      </w:r>
      <w:r w:rsidRPr="006F5231">
        <w:rPr>
          <w:rFonts w:ascii="Arial" w:hAnsi="Arial" w:cs="Arial"/>
          <w:b/>
          <w:sz w:val="24"/>
          <w:szCs w:val="24"/>
        </w:rPr>
        <w:tab/>
      </w:r>
      <w:r w:rsidRPr="006F5231">
        <w:rPr>
          <w:rFonts w:ascii="Arial" w:hAnsi="Arial" w:cs="Arial"/>
          <w:b/>
          <w:sz w:val="24"/>
          <w:szCs w:val="24"/>
        </w:rPr>
        <w:tab/>
      </w:r>
      <w:r w:rsidRPr="006F5231">
        <w:rPr>
          <w:rFonts w:ascii="Arial" w:hAnsi="Arial" w:cs="Arial"/>
          <w:b/>
          <w:sz w:val="24"/>
          <w:szCs w:val="24"/>
        </w:rPr>
        <w:tab/>
      </w:r>
      <w:r w:rsidRPr="006F5231">
        <w:rPr>
          <w:rFonts w:ascii="Arial" w:hAnsi="Arial" w:cs="Arial"/>
          <w:b/>
          <w:sz w:val="24"/>
          <w:szCs w:val="24"/>
        </w:rPr>
        <w:tab/>
      </w:r>
      <w:r w:rsidRPr="006F5231">
        <w:rPr>
          <w:rFonts w:ascii="Arial" w:hAnsi="Arial" w:cs="Arial"/>
          <w:b/>
          <w:sz w:val="24"/>
          <w:szCs w:val="24"/>
        </w:rPr>
        <w:tab/>
      </w:r>
      <w:r w:rsidRPr="006F5231">
        <w:rPr>
          <w:rFonts w:ascii="Arial" w:hAnsi="Arial" w:cs="Arial"/>
          <w:b/>
          <w:sz w:val="24"/>
          <w:szCs w:val="24"/>
        </w:rPr>
        <w:tab/>
      </w:r>
    </w:p>
    <w:sdt>
      <w:sdtPr>
        <w:rPr>
          <w:rFonts w:ascii="Arial" w:hAnsi="Arial" w:cs="Arial"/>
          <w:sz w:val="24"/>
          <w:szCs w:val="24"/>
        </w:rPr>
        <w:id w:val="-1793207559"/>
        <w:showingPlcHdr/>
      </w:sdtPr>
      <w:sdtEndPr/>
      <w:sdtContent>
        <w:p w:rsidR="003F0266" w:rsidRPr="00651C23" w:rsidRDefault="003F0266" w:rsidP="003F026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1F42DA">
            <w:rPr>
              <w:rStyle w:val="PlaceholderText"/>
            </w:rPr>
            <w:t>Click here to enter text.</w:t>
          </w:r>
        </w:p>
      </w:sdtContent>
    </w:sdt>
    <w:p w:rsidR="003F0266" w:rsidRPr="006F5231" w:rsidRDefault="003F0266" w:rsidP="003F0266">
      <w:pPr>
        <w:spacing w:after="0"/>
        <w:rPr>
          <w:rFonts w:ascii="Arial" w:hAnsi="Arial" w:cs="Arial"/>
          <w:b/>
          <w:sz w:val="24"/>
          <w:szCs w:val="24"/>
        </w:rPr>
      </w:pPr>
    </w:p>
    <w:p w:rsidR="003F0266" w:rsidRPr="00A25A34" w:rsidRDefault="003F0266" w:rsidP="003F0266">
      <w:pPr>
        <w:spacing w:after="0"/>
        <w:rPr>
          <w:rFonts w:ascii="Arial" w:hAnsi="Arial" w:cs="Arial"/>
          <w:sz w:val="24"/>
          <w:szCs w:val="24"/>
        </w:rPr>
      </w:pPr>
      <w:r w:rsidRPr="006F5231">
        <w:rPr>
          <w:rFonts w:ascii="Arial" w:hAnsi="Arial" w:cs="Arial"/>
          <w:b/>
          <w:sz w:val="24"/>
          <w:szCs w:val="24"/>
        </w:rPr>
        <w:t>Unit:</w:t>
      </w: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Unit"/>
          <w:tag w:val="Unit"/>
          <w:id w:val="323169302"/>
          <w:showingPlcHdr/>
          <w:dropDownList>
            <w:listItem w:value="Choose an item."/>
            <w:listItem w:displayText="Ambulatory Care" w:value="Ambulatory Care"/>
            <w:listItem w:displayText="Ambulatory Care - Blood Donation" w:value="Ambulatory Care - Blood Donation"/>
            <w:listItem w:displayText="Ambulatory Care - Oncology" w:value="Ambulatory Care - Oncology"/>
            <w:listItem w:displayText="Ambulatory Care - Acute Care / Out-patient services" w:value="Ambulatory Care - Acute Care / Out-patient services"/>
            <w:listItem w:displayText="Continuing Care" w:value="Continuing Care"/>
            <w:listItem w:displayText="Continuing Care - Home Care" w:value="Continuing Care - Home Care"/>
            <w:listItem w:displayText="Continuing Care - LTC Case Managers" w:value="Continuing Care - LTC Case Managers"/>
            <w:listItem w:displayText="Continuing Care - Home Support Supervisors" w:value="Continuing Care - Home Support Supervisors"/>
            <w:listItem w:displayText="Corrections" w:value="Corrections"/>
            <w:listItem w:displayText="Detox and Addiction Services" w:value="Detox and Addiction Services"/>
            <w:listItem w:displayText="Dialysis" w:value="Dialysis"/>
            <w:listItem w:displayText="Dialysis – Acute" w:value="Dialysis – Acute"/>
            <w:listItem w:displayText="Dialysis – Community" w:value="Dialysis – Community"/>
            <w:listItem w:displayText="ER" w:value="ER"/>
            <w:listItem w:displayText="Health Centre/Outpost" w:value="Health Centre/Outpost"/>
            <w:listItem w:displayText="ICU" w:value="ICU"/>
            <w:listItem w:displayText="ICU - Adult" w:value="ICU - Adult"/>
            <w:listItem w:displayText="ICU - Psychiatry" w:value="ICU - Psychiatry"/>
            <w:listItem w:displayText="ICU - Pediatric" w:value="ICU - Pediatric"/>
            <w:listItem w:displayText="ICU – Neonatal" w:value="ICU – Neonatal"/>
            <w:listItem w:displayText="Infection Control (Acute)" w:value="Infection Control (Acute)"/>
            <w:listItem w:displayText="Long Term Care" w:value="Long Term Care"/>
            <w:listItem w:displayText="Long Term Care - Extended Care (Attached to Acute Facility)" w:value="Long Term Care - Extended Care (Attached to Acute Facility)"/>
            <w:listItem w:displayText="Long Term Care - Assisted Living" w:value="Long Term Care - Assisted Living"/>
            <w:listItem w:displayText="Long Term Care - Nursing Home (Residential)" w:value="Long Term Care - Nursing Home (Residential)"/>
            <w:listItem w:displayText="Medical" w:value="Medical"/>
            <w:listItem w:displayText="Med/Surg" w:value="Med/Surg"/>
            <w:listItem w:displayText="Mental Health Community" w:value="Mental Health Community"/>
            <w:listItem w:displayText="Obstetrics" w:value="Obstetrics"/>
            <w:listItem w:displayText="Obstetrics - Labour and Delivery" w:value="Obstetrics - Labour and Delivery"/>
            <w:listItem w:displayText="Obstetrics - Post Partum/Maternity" w:value="Obstetrics - Post Partum/Maternity"/>
            <w:listItem w:displayText="OR" w:value="OR"/>
            <w:listItem w:displayText="Palliative Care" w:value="Palliative Care"/>
            <w:listItem w:displayText="Palliative Care - Acute" w:value="Palliative Care - Acute"/>
            <w:listItem w:displayText="Palliative Care - Hospice " w:value="Palliative Care - Hospice "/>
            <w:listItem w:displayText="Pediatrics" w:value="Pediatrics"/>
            <w:listItem w:displayText="Post Anesthetic Care Unit (PACU)" w:value="Post Anesthetic Care Unit (PACU)"/>
            <w:listItem w:displayText="Psychiatry (Acute)" w:value="Psychiatry (Acute)"/>
            <w:listItem w:displayText="Public Health/Prevention" w:value="Public Health/Prevention"/>
            <w:listItem w:displayText="Rehabilitation/Transitional Care Unit" w:value="Rehabilitation/Transitional Care Unit"/>
            <w:listItem w:displayText="Surgical" w:value="Surgical"/>
            <w:listItem w:displayText="Surgical Day Care" w:value="Surgical Day Care"/>
          </w:dropDownList>
        </w:sdtPr>
        <w:sdtEndPr/>
        <w:sdtContent>
          <w:r w:rsidRPr="00FD2334">
            <w:rPr>
              <w:rStyle w:val="PlaceholderText"/>
            </w:rPr>
            <w:t>Choose an item.</w:t>
          </w:r>
        </w:sdtContent>
      </w:sdt>
    </w:p>
    <w:p w:rsidR="003F0266" w:rsidRPr="00A25A34" w:rsidRDefault="003F0266" w:rsidP="003F0266">
      <w:pPr>
        <w:spacing w:after="0"/>
        <w:rPr>
          <w:rFonts w:ascii="Arial" w:hAnsi="Arial" w:cs="Arial"/>
          <w:sz w:val="24"/>
          <w:szCs w:val="24"/>
        </w:rPr>
      </w:pPr>
    </w:p>
    <w:p w:rsidR="003F0266" w:rsidRDefault="003F0266" w:rsidP="003F026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 form </w:t>
      </w:r>
      <w:r w:rsidRPr="006F5231">
        <w:rPr>
          <w:rFonts w:ascii="Arial" w:hAnsi="Arial" w:cs="Arial"/>
          <w:b/>
          <w:sz w:val="24"/>
          <w:szCs w:val="24"/>
        </w:rPr>
        <w:t>author(s):</w:t>
      </w:r>
      <w:r w:rsidRPr="008E380E">
        <w:rPr>
          <w:rFonts w:ascii="Times New Roman" w:eastAsia="Times New Roman" w:hAnsi="Times New Roman"/>
          <w:noProof/>
          <w:sz w:val="36"/>
          <w:szCs w:val="24"/>
        </w:rPr>
        <w:t xml:space="preserve"> </w:t>
      </w:r>
      <w:r w:rsidRPr="00365A3B">
        <w:rPr>
          <w:rFonts w:ascii="Times New Roman" w:eastAsia="Times New Roman" w:hAnsi="Times New Roman"/>
          <w:noProof/>
          <w:sz w:val="36"/>
          <w:szCs w:val="24"/>
          <w:lang w:val="en-CA" w:eastAsia="en-CA"/>
        </w:rPr>
        <w:drawing>
          <wp:anchor distT="0" distB="0" distL="114300" distR="114300" simplePos="0" relativeHeight="251666432" behindDoc="1" locked="0" layoutInCell="1" allowOverlap="1" wp14:anchorId="3E2741C3" wp14:editId="3E2741C4">
            <wp:simplePos x="0" y="0"/>
            <wp:positionH relativeFrom="column">
              <wp:posOffset>7933055</wp:posOffset>
            </wp:positionH>
            <wp:positionV relativeFrom="paragraph">
              <wp:posOffset>-2546350</wp:posOffset>
            </wp:positionV>
            <wp:extent cx="902970" cy="260985"/>
            <wp:effectExtent l="0" t="0" r="0" b="5715"/>
            <wp:wrapNone/>
            <wp:docPr id="65" name="Picture 65" descr="cid:bcnulogo_8faa53c8-ecaf-4680-b662-837d2810cf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cnulogo_8faa53c8-ecaf-4680-b662-837d2810cfbd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A3B">
        <w:rPr>
          <w:rFonts w:ascii="Times New Roman" w:eastAsia="Times New Roman" w:hAnsi="Times New Roman"/>
          <w:noProof/>
          <w:sz w:val="36"/>
          <w:szCs w:val="24"/>
          <w:lang w:val="en-CA" w:eastAsia="en-CA"/>
        </w:rPr>
        <w:drawing>
          <wp:anchor distT="0" distB="0" distL="114300" distR="114300" simplePos="0" relativeHeight="251664384" behindDoc="1" locked="0" layoutInCell="1" allowOverlap="1" wp14:anchorId="3E2741C5" wp14:editId="3E2741C6">
            <wp:simplePos x="0" y="0"/>
            <wp:positionH relativeFrom="column">
              <wp:posOffset>7780655</wp:posOffset>
            </wp:positionH>
            <wp:positionV relativeFrom="paragraph">
              <wp:posOffset>-2698750</wp:posOffset>
            </wp:positionV>
            <wp:extent cx="902970" cy="260985"/>
            <wp:effectExtent l="0" t="0" r="0" b="5715"/>
            <wp:wrapNone/>
            <wp:docPr id="61" name="Picture 61" descr="cid:bcnulogo_8faa53c8-ecaf-4680-b662-837d2810cf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cnulogo_8faa53c8-ecaf-4680-b662-837d2810cfbd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Arial" w:hAnsi="Arial" w:cs="Arial"/>
          <w:sz w:val="24"/>
          <w:szCs w:val="24"/>
        </w:rPr>
        <w:id w:val="-1908683911"/>
        <w:showingPlcHdr/>
      </w:sdtPr>
      <w:sdtEndPr/>
      <w:sdtContent>
        <w:p w:rsidR="003F0266" w:rsidRPr="001E2873" w:rsidRDefault="003F0266" w:rsidP="003F026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1F42DA">
            <w:rPr>
              <w:rStyle w:val="PlaceholderText"/>
            </w:rPr>
            <w:t>Click here to enter text.</w:t>
          </w:r>
        </w:p>
      </w:sdtContent>
    </w:sdt>
    <w:p w:rsidR="003F0266" w:rsidRPr="006F5231" w:rsidRDefault="003F0266" w:rsidP="003F0266">
      <w:pPr>
        <w:spacing w:after="0"/>
        <w:rPr>
          <w:rFonts w:ascii="Arial" w:hAnsi="Arial" w:cs="Arial"/>
          <w:b/>
          <w:sz w:val="24"/>
          <w:szCs w:val="24"/>
        </w:rPr>
      </w:pPr>
    </w:p>
    <w:p w:rsidR="003F0266" w:rsidRPr="001E2873" w:rsidRDefault="003F0266" w:rsidP="003F0266">
      <w:pPr>
        <w:spacing w:after="0"/>
        <w:rPr>
          <w:rFonts w:ascii="Arial" w:hAnsi="Arial" w:cs="Arial"/>
          <w:sz w:val="24"/>
          <w:szCs w:val="24"/>
        </w:rPr>
      </w:pPr>
      <w:r w:rsidRPr="006F5231">
        <w:rPr>
          <w:rFonts w:ascii="Arial" w:hAnsi="Arial" w:cs="Arial"/>
          <w:b/>
          <w:sz w:val="24"/>
          <w:szCs w:val="24"/>
        </w:rPr>
        <w:t>Date of incident: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50624249"/>
          <w:showingPlcHdr/>
          <w:date w:fullDate="2013-03-2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1F42DA">
            <w:rPr>
              <w:rStyle w:val="PlaceholderText"/>
            </w:rPr>
            <w:t>Click here to enter a date.</w:t>
          </w:r>
        </w:sdtContent>
      </w:sdt>
    </w:p>
    <w:p w:rsidR="003F0266" w:rsidRPr="006F5231" w:rsidRDefault="003F0266" w:rsidP="003F0266">
      <w:pPr>
        <w:spacing w:after="0"/>
        <w:rPr>
          <w:rFonts w:ascii="Arial" w:hAnsi="Arial" w:cs="Arial"/>
          <w:b/>
          <w:sz w:val="16"/>
          <w:szCs w:val="16"/>
        </w:rPr>
      </w:pPr>
    </w:p>
    <w:p w:rsidR="003F0266" w:rsidRPr="001E2873" w:rsidRDefault="003F0266" w:rsidP="003F0266">
      <w:pPr>
        <w:spacing w:after="0"/>
        <w:rPr>
          <w:rFonts w:ascii="Arial" w:hAnsi="Arial" w:cs="Arial"/>
          <w:sz w:val="24"/>
          <w:szCs w:val="24"/>
        </w:rPr>
      </w:pPr>
      <w:r w:rsidRPr="006F5231">
        <w:rPr>
          <w:rFonts w:ascii="Arial" w:hAnsi="Arial" w:cs="Arial"/>
          <w:b/>
          <w:sz w:val="24"/>
          <w:szCs w:val="24"/>
        </w:rPr>
        <w:t>Date nurse reported incident to manager: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48013370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1F42DA">
            <w:rPr>
              <w:rStyle w:val="PlaceholderText"/>
            </w:rPr>
            <w:t>Click here to enter a date.</w:t>
          </w:r>
        </w:sdtContent>
      </w:sdt>
    </w:p>
    <w:p w:rsidR="003F0266" w:rsidRPr="006F5231" w:rsidRDefault="003F0266" w:rsidP="003F0266">
      <w:pPr>
        <w:spacing w:after="0"/>
        <w:rPr>
          <w:rFonts w:ascii="Arial" w:hAnsi="Arial" w:cs="Arial"/>
          <w:b/>
          <w:sz w:val="16"/>
          <w:szCs w:val="16"/>
        </w:rPr>
      </w:pPr>
    </w:p>
    <w:p w:rsidR="003F0266" w:rsidRPr="001E2873" w:rsidRDefault="003F0266" w:rsidP="003F0266">
      <w:pPr>
        <w:spacing w:after="0"/>
        <w:rPr>
          <w:rFonts w:ascii="Arial" w:hAnsi="Arial" w:cs="Arial"/>
          <w:sz w:val="24"/>
          <w:szCs w:val="24"/>
        </w:rPr>
      </w:pPr>
      <w:r w:rsidRPr="006F5231">
        <w:rPr>
          <w:rFonts w:ascii="Arial" w:hAnsi="Arial" w:cs="Arial"/>
          <w:b/>
          <w:sz w:val="24"/>
          <w:szCs w:val="24"/>
        </w:rPr>
        <w:t>Date of conversation with manager: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65802442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1F42DA">
            <w:rPr>
              <w:rStyle w:val="PlaceholderText"/>
            </w:rPr>
            <w:t>Click here to enter a date.</w:t>
          </w:r>
        </w:sdtContent>
      </w:sdt>
    </w:p>
    <w:p w:rsidR="003F0266" w:rsidRPr="006F5231" w:rsidRDefault="003F0266" w:rsidP="003F0266">
      <w:pPr>
        <w:spacing w:after="0"/>
        <w:rPr>
          <w:rFonts w:ascii="Arial" w:hAnsi="Arial" w:cs="Arial"/>
          <w:b/>
          <w:sz w:val="16"/>
          <w:szCs w:val="16"/>
        </w:rPr>
      </w:pPr>
    </w:p>
    <w:p w:rsidR="003F0266" w:rsidRPr="001E2873" w:rsidRDefault="003F0266" w:rsidP="003F0266">
      <w:pPr>
        <w:spacing w:after="0"/>
        <w:rPr>
          <w:rFonts w:ascii="Arial" w:hAnsi="Arial" w:cs="Arial"/>
          <w:sz w:val="24"/>
          <w:szCs w:val="24"/>
        </w:rPr>
      </w:pPr>
      <w:r w:rsidRPr="006F5231">
        <w:rPr>
          <w:rFonts w:ascii="Arial" w:hAnsi="Arial" w:cs="Arial"/>
          <w:b/>
          <w:sz w:val="24"/>
          <w:szCs w:val="24"/>
        </w:rPr>
        <w:t>Date written report received by nurse(s):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58242961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1F42DA">
            <w:rPr>
              <w:rStyle w:val="PlaceholderText"/>
            </w:rPr>
            <w:t>Click here to enter a date.</w:t>
          </w:r>
        </w:sdtContent>
      </w:sdt>
    </w:p>
    <w:p w:rsidR="003F0266" w:rsidRPr="006F5231" w:rsidRDefault="003F0266" w:rsidP="003F0266">
      <w:pPr>
        <w:spacing w:after="0"/>
        <w:rPr>
          <w:rFonts w:ascii="Arial" w:hAnsi="Arial" w:cs="Arial"/>
          <w:b/>
          <w:sz w:val="16"/>
          <w:szCs w:val="16"/>
        </w:rPr>
      </w:pPr>
    </w:p>
    <w:p w:rsidR="003F0266" w:rsidRPr="001E2873" w:rsidRDefault="003F0266" w:rsidP="003F02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PR</w:t>
      </w:r>
      <w:r w:rsidRPr="006F5231">
        <w:rPr>
          <w:rFonts w:ascii="Arial" w:hAnsi="Arial" w:cs="Arial"/>
          <w:b/>
          <w:sz w:val="24"/>
          <w:szCs w:val="24"/>
        </w:rPr>
        <w:t xml:space="preserve"> committee meeting: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8207127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1F42DA">
            <w:rPr>
              <w:rStyle w:val="PlaceholderText"/>
            </w:rPr>
            <w:t>Click here to enter a date.</w:t>
          </w:r>
        </w:sdtContent>
      </w:sdt>
    </w:p>
    <w:p w:rsidR="003F0266" w:rsidRPr="006F5231" w:rsidRDefault="003F0266" w:rsidP="003F0266">
      <w:pPr>
        <w:spacing w:after="0"/>
        <w:rPr>
          <w:rFonts w:ascii="Arial" w:hAnsi="Arial" w:cs="Arial"/>
          <w:b/>
          <w:sz w:val="16"/>
          <w:szCs w:val="16"/>
        </w:rPr>
      </w:pPr>
    </w:p>
    <w:p w:rsidR="003F0266" w:rsidRPr="006F5231" w:rsidRDefault="003F0266" w:rsidP="003F026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 for the NBA</w:t>
      </w:r>
      <w:r w:rsidRPr="006F5231">
        <w:rPr>
          <w:rFonts w:ascii="Arial" w:hAnsi="Arial" w:cs="Arial"/>
          <w:b/>
          <w:sz w:val="24"/>
          <w:szCs w:val="24"/>
        </w:rPr>
        <w:t xml:space="preserve"> at PR Committee meeting:</w:t>
      </w:r>
    </w:p>
    <w:sdt>
      <w:sdtPr>
        <w:rPr>
          <w:rFonts w:ascii="Arial" w:hAnsi="Arial" w:cs="Arial"/>
          <w:sz w:val="24"/>
          <w:szCs w:val="24"/>
        </w:rPr>
        <w:id w:val="152196253"/>
        <w:showingPlcHdr/>
      </w:sdtPr>
      <w:sdtEndPr/>
      <w:sdtContent>
        <w:p w:rsidR="003F0266" w:rsidRPr="001E2873" w:rsidRDefault="003F0266" w:rsidP="003F026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1F42DA">
            <w:rPr>
              <w:rStyle w:val="PlaceholderText"/>
            </w:rPr>
            <w:t>Click here to enter text.</w:t>
          </w:r>
        </w:p>
      </w:sdtContent>
    </w:sdt>
    <w:p w:rsidR="003F0266" w:rsidRPr="006F5231" w:rsidRDefault="003F0266" w:rsidP="003F0266">
      <w:pPr>
        <w:spacing w:after="0"/>
        <w:rPr>
          <w:rFonts w:ascii="Arial" w:hAnsi="Arial" w:cs="Arial"/>
          <w:b/>
          <w:sz w:val="16"/>
          <w:szCs w:val="16"/>
        </w:rPr>
      </w:pPr>
    </w:p>
    <w:p w:rsidR="003F0266" w:rsidRPr="006F5231" w:rsidRDefault="003F0266" w:rsidP="003F0266">
      <w:pPr>
        <w:spacing w:after="0"/>
        <w:rPr>
          <w:rFonts w:ascii="Arial" w:hAnsi="Arial" w:cs="Arial"/>
          <w:b/>
          <w:sz w:val="24"/>
          <w:szCs w:val="24"/>
        </w:rPr>
      </w:pPr>
      <w:r w:rsidRPr="006F5231">
        <w:rPr>
          <w:rFonts w:ascii="Arial" w:hAnsi="Arial" w:cs="Arial"/>
          <w:b/>
          <w:sz w:val="24"/>
          <w:szCs w:val="24"/>
        </w:rPr>
        <w:t>Present for Employer at PR Committee meeting:</w:t>
      </w:r>
    </w:p>
    <w:sdt>
      <w:sdtPr>
        <w:rPr>
          <w:rFonts w:ascii="Arial" w:hAnsi="Arial" w:cs="Arial"/>
          <w:sz w:val="24"/>
          <w:szCs w:val="24"/>
        </w:rPr>
        <w:id w:val="1508257048"/>
        <w:showingPlcHdr/>
      </w:sdtPr>
      <w:sdtEndPr/>
      <w:sdtContent>
        <w:p w:rsidR="003F0266" w:rsidRPr="001E2873" w:rsidRDefault="003F0266" w:rsidP="003F026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1F42DA">
            <w:rPr>
              <w:rStyle w:val="PlaceholderText"/>
            </w:rPr>
            <w:t>Click here to enter text.</w:t>
          </w:r>
        </w:p>
      </w:sdtContent>
    </w:sdt>
    <w:p w:rsidR="003F0266" w:rsidRPr="006F5231" w:rsidRDefault="003F0266" w:rsidP="003F0266">
      <w:pPr>
        <w:spacing w:after="0"/>
        <w:rPr>
          <w:rFonts w:ascii="Arial" w:hAnsi="Arial" w:cs="Arial"/>
          <w:b/>
          <w:sz w:val="16"/>
          <w:szCs w:val="16"/>
        </w:rPr>
      </w:pPr>
    </w:p>
    <w:p w:rsidR="003F0266" w:rsidRDefault="003F0266" w:rsidP="003F026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Summary of Issue(s):</w:t>
      </w:r>
    </w:p>
    <w:p w:rsidR="003F0266" w:rsidRPr="001E2873" w:rsidRDefault="00F473EB" w:rsidP="003F0266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39228202"/>
          <w:showingPlcHdr/>
        </w:sdtPr>
        <w:sdtEndPr/>
        <w:sdtContent>
          <w:r w:rsidR="003F0266" w:rsidRPr="001F42DA">
            <w:rPr>
              <w:rStyle w:val="PlaceholderText"/>
            </w:rPr>
            <w:t>Click here to enter text.</w:t>
          </w:r>
        </w:sdtContent>
      </w:sdt>
    </w:p>
    <w:p w:rsidR="003F0266" w:rsidRPr="006F5231" w:rsidRDefault="003F0266" w:rsidP="003F0266">
      <w:pPr>
        <w:spacing w:after="0"/>
        <w:rPr>
          <w:rFonts w:ascii="Arial" w:hAnsi="Arial" w:cs="Arial"/>
          <w:b/>
          <w:sz w:val="24"/>
          <w:szCs w:val="24"/>
        </w:rPr>
      </w:pPr>
    </w:p>
    <w:p w:rsidR="003F0266" w:rsidRDefault="003F0266" w:rsidP="003F0266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3F0266" w:rsidRPr="006F5231" w:rsidRDefault="003F0266" w:rsidP="003F0266">
      <w:pPr>
        <w:rPr>
          <w:rFonts w:ascii="Arial" w:hAnsi="Arial" w:cs="Arial"/>
          <w:b/>
          <w:sz w:val="24"/>
          <w:szCs w:val="24"/>
        </w:rPr>
      </w:pPr>
    </w:p>
    <w:p w:rsidR="003F0266" w:rsidRDefault="003F0266" w:rsidP="003F02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F0266" w:rsidRPr="002E63C5" w:rsidRDefault="003F0266" w:rsidP="003F0266">
      <w:pPr>
        <w:rPr>
          <w:rFonts w:ascii="Arial" w:hAnsi="Arial" w:cs="Arial"/>
          <w:b/>
          <w:sz w:val="24"/>
          <w:szCs w:val="24"/>
        </w:rPr>
      </w:pPr>
      <w:r w:rsidRPr="002E63C5">
        <w:rPr>
          <w:rFonts w:ascii="Arial" w:hAnsi="Arial" w:cs="Arial"/>
          <w:b/>
          <w:sz w:val="24"/>
          <w:szCs w:val="24"/>
        </w:rPr>
        <w:lastRenderedPageBreak/>
        <w:t xml:space="preserve">List of mutually agreed upon actions to be taken </w:t>
      </w:r>
      <w:r w:rsidRPr="00FB4473">
        <w:rPr>
          <w:rFonts w:ascii="Arial" w:hAnsi="Arial" w:cs="Arial"/>
          <w:b/>
          <w:sz w:val="24"/>
          <w:szCs w:val="24"/>
          <w:u w:val="single"/>
        </w:rPr>
        <w:t>(must include timelines and the individual responsible for each action)</w:t>
      </w:r>
      <w:r w:rsidRPr="002E63C5">
        <w:rPr>
          <w:rFonts w:ascii="Arial" w:hAnsi="Arial" w:cs="Arial"/>
          <w:b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id w:val="885520646"/>
        <w:showingPlcHdr/>
      </w:sdtPr>
      <w:sdtEndPr/>
      <w:sdtContent>
        <w:p w:rsidR="003F0266" w:rsidRPr="00545FB0" w:rsidRDefault="003F0266" w:rsidP="003F026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1F42DA">
            <w:rPr>
              <w:rStyle w:val="PlaceholderText"/>
            </w:rPr>
            <w:t>Click here to enter text.</w:t>
          </w:r>
        </w:p>
      </w:sdtContent>
    </w:sdt>
    <w:p w:rsidR="003F0266" w:rsidRDefault="003F0266" w:rsidP="003F02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F0266" w:rsidRPr="006F5231" w:rsidRDefault="003F0266" w:rsidP="003F026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 which actions have been completed, which</w:t>
      </w:r>
      <w:r w:rsidRPr="006F523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have </w:t>
      </w:r>
      <w:r w:rsidRPr="006F5231">
        <w:rPr>
          <w:rFonts w:ascii="Arial" w:hAnsi="Arial" w:cs="Arial"/>
          <w:b/>
          <w:sz w:val="24"/>
          <w:szCs w:val="24"/>
        </w:rPr>
        <w:t xml:space="preserve">not </w:t>
      </w:r>
      <w:r>
        <w:rPr>
          <w:rFonts w:ascii="Arial" w:hAnsi="Arial" w:cs="Arial"/>
          <w:b/>
          <w:sz w:val="24"/>
          <w:szCs w:val="24"/>
        </w:rPr>
        <w:t xml:space="preserve">been </w:t>
      </w:r>
      <w:r w:rsidRPr="006F5231">
        <w:rPr>
          <w:rFonts w:ascii="Arial" w:hAnsi="Arial" w:cs="Arial"/>
          <w:b/>
          <w:sz w:val="24"/>
          <w:szCs w:val="24"/>
        </w:rPr>
        <w:t xml:space="preserve">completed </w:t>
      </w:r>
      <w:r>
        <w:rPr>
          <w:rFonts w:ascii="Arial" w:hAnsi="Arial" w:cs="Arial"/>
          <w:b/>
          <w:sz w:val="24"/>
          <w:szCs w:val="24"/>
        </w:rPr>
        <w:t>within the agreed timelines and which issues or concerns cannot be resolved</w:t>
      </w:r>
      <w:r w:rsidRPr="006F5231">
        <w:rPr>
          <w:rFonts w:ascii="Arial" w:hAnsi="Arial" w:cs="Arial"/>
          <w:b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id w:val="-1207568455"/>
        <w:showingPlcHdr/>
      </w:sdtPr>
      <w:sdtEndPr/>
      <w:sdtContent>
        <w:p w:rsidR="003F0266" w:rsidRPr="00E3217E" w:rsidRDefault="003F0266" w:rsidP="003F026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1F42DA">
            <w:rPr>
              <w:rStyle w:val="PlaceholderText"/>
            </w:rPr>
            <w:t>Click here to enter text.</w:t>
          </w:r>
        </w:p>
      </w:sdtContent>
    </w:sdt>
    <w:p w:rsidR="003F0266" w:rsidRDefault="003F0266" w:rsidP="003F0266">
      <w:pPr>
        <w:spacing w:after="0"/>
        <w:rPr>
          <w:rFonts w:ascii="Arial" w:hAnsi="Arial" w:cs="Arial"/>
          <w:b/>
          <w:sz w:val="24"/>
          <w:szCs w:val="24"/>
        </w:rPr>
      </w:pPr>
    </w:p>
    <w:p w:rsidR="003F0266" w:rsidRDefault="003F0266" w:rsidP="003F026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Explain why resolution was not possible at the local PRC:</w:t>
      </w:r>
    </w:p>
    <w:sdt>
      <w:sdtPr>
        <w:rPr>
          <w:rFonts w:ascii="Arial" w:hAnsi="Arial" w:cs="Arial"/>
          <w:sz w:val="24"/>
          <w:szCs w:val="24"/>
        </w:rPr>
        <w:id w:val="-375930853"/>
        <w:showingPlcHdr/>
      </w:sdtPr>
      <w:sdtEndPr/>
      <w:sdtContent>
        <w:p w:rsidR="003F0266" w:rsidRPr="00E3217E" w:rsidRDefault="003F0266" w:rsidP="003F026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1F42DA">
            <w:rPr>
              <w:rStyle w:val="PlaceholderText"/>
            </w:rPr>
            <w:t>Click here to enter text.</w:t>
          </w:r>
        </w:p>
      </w:sdtContent>
    </w:sdt>
    <w:p w:rsidR="003F0266" w:rsidRDefault="003F0266" w:rsidP="003F0266">
      <w:pPr>
        <w:spacing w:after="0"/>
        <w:rPr>
          <w:rFonts w:ascii="Arial" w:hAnsi="Arial" w:cs="Arial"/>
          <w:b/>
          <w:sz w:val="24"/>
          <w:szCs w:val="24"/>
        </w:rPr>
      </w:pPr>
    </w:p>
    <w:p w:rsidR="003F0266" w:rsidRDefault="003F0266" w:rsidP="003F026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minutes, </w:t>
      </w:r>
      <w:r w:rsidRPr="006F5231">
        <w:rPr>
          <w:rFonts w:ascii="Arial" w:hAnsi="Arial" w:cs="Arial"/>
          <w:b/>
          <w:sz w:val="24"/>
          <w:szCs w:val="24"/>
        </w:rPr>
        <w:t xml:space="preserve">final report </w:t>
      </w:r>
      <w:r>
        <w:rPr>
          <w:rFonts w:ascii="Arial" w:hAnsi="Arial" w:cs="Arial"/>
          <w:b/>
          <w:sz w:val="24"/>
          <w:szCs w:val="24"/>
        </w:rPr>
        <w:t>and author(s)’ final recommendations reviewed with PR form</w:t>
      </w:r>
      <w:r w:rsidRPr="006F5231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>uthor(s)</w:t>
      </w:r>
      <w:r w:rsidRPr="006F523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F0266" w:rsidRPr="00576467" w:rsidRDefault="00F473EB" w:rsidP="003F0266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59324386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F0266" w:rsidRPr="00576467">
            <w:rPr>
              <w:rStyle w:val="PlaceholderText"/>
            </w:rPr>
            <w:t>Click here to enter a date.</w:t>
          </w:r>
        </w:sdtContent>
      </w:sdt>
    </w:p>
    <w:p w:rsidR="003F0266" w:rsidRDefault="003F0266" w:rsidP="003F026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F0266" w:rsidRDefault="003F0266" w:rsidP="003F026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Final recommendations of the PR form author(s):</w:t>
      </w:r>
    </w:p>
    <w:sdt>
      <w:sdtPr>
        <w:rPr>
          <w:rFonts w:ascii="Arial" w:hAnsi="Arial" w:cs="Arial"/>
          <w:sz w:val="24"/>
          <w:szCs w:val="24"/>
        </w:rPr>
        <w:id w:val="571482060"/>
        <w:showingPlcHdr/>
      </w:sdtPr>
      <w:sdtEndPr/>
      <w:sdtContent>
        <w:p w:rsidR="003F0266" w:rsidRPr="00545FB0" w:rsidRDefault="003F0266" w:rsidP="003F026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1F42DA">
            <w:rPr>
              <w:rStyle w:val="PlaceholderText"/>
            </w:rPr>
            <w:t>Click here to enter text.</w:t>
          </w:r>
        </w:p>
      </w:sdtContent>
    </w:sdt>
    <w:p w:rsidR="003F0266" w:rsidRDefault="003F0266" w:rsidP="003F0266">
      <w:pPr>
        <w:spacing w:after="0"/>
        <w:rPr>
          <w:rFonts w:ascii="Arial" w:hAnsi="Arial" w:cs="Arial"/>
          <w:b/>
          <w:sz w:val="24"/>
          <w:szCs w:val="24"/>
        </w:rPr>
      </w:pPr>
    </w:p>
    <w:p w:rsidR="003F0266" w:rsidRPr="00576467" w:rsidRDefault="003F0266" w:rsidP="003F0266">
      <w:pPr>
        <w:spacing w:after="0"/>
        <w:rPr>
          <w:rFonts w:ascii="Arial" w:hAnsi="Arial" w:cs="Arial"/>
          <w:sz w:val="24"/>
          <w:szCs w:val="24"/>
        </w:rPr>
      </w:pPr>
    </w:p>
    <w:p w:rsidR="003F0266" w:rsidRDefault="003F0266" w:rsidP="003F026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 w:type="page"/>
      </w:r>
    </w:p>
    <w:p w:rsidR="003F0266" w:rsidRPr="00133CBD" w:rsidRDefault="003F0266" w:rsidP="003F0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741C7" wp14:editId="3E2741C8">
                <wp:simplePos x="0" y="0"/>
                <wp:positionH relativeFrom="column">
                  <wp:posOffset>-1123950</wp:posOffset>
                </wp:positionH>
                <wp:positionV relativeFrom="paragraph">
                  <wp:posOffset>-87630</wp:posOffset>
                </wp:positionV>
                <wp:extent cx="8413750" cy="762000"/>
                <wp:effectExtent l="0" t="0" r="635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0" cy="762000"/>
                        </a:xfrm>
                        <a:prstGeom prst="rect">
                          <a:avLst/>
                        </a:prstGeom>
                        <a:solidFill>
                          <a:srgbClr val="66676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266" w:rsidRPr="003F0266" w:rsidRDefault="003F0266" w:rsidP="003F0266">
                            <w:pPr>
                              <w:pStyle w:val="Heading2"/>
                              <w:rPr>
                                <w:bCs/>
                              </w:rPr>
                            </w:pPr>
                            <w:r w:rsidRPr="003F0266">
                              <w:t>PR Issues to be advanced to the Union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margin-left:-88.5pt;margin-top:-6.9pt;width:662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" fillcolor="#66676c" stroked="f" strokeweight=".5pt">
                <v:textbox>
                  <w:txbxContent>
                    <w:p w:rsidR="003F0266" w:rsidRPr="003F0266" w:rsidRDefault="003F0266" w:rsidP="003F0266">
                      <w:pPr>
                        <w:pStyle w:val="Heading2"/>
                        <w:rPr>
                          <w:bCs/>
                        </w:rPr>
                      </w:pPr>
                      <w:r w:rsidRPr="003F0266">
                        <w:t>PR Issues to be advanced to the Union</w:t>
                      </w:r>
                    </w:p>
                  </w:txbxContent>
                </v:textbox>
              </v:shape>
            </w:pict>
          </mc:Fallback>
        </mc:AlternateContent>
      </w:r>
      <w:r w:rsidRPr="00133CBD">
        <w:rPr>
          <w:rFonts w:ascii="Arial" w:hAnsi="Arial" w:cs="Arial"/>
          <w:sz w:val="24"/>
          <w:szCs w:val="24"/>
        </w:rPr>
        <w:t xml:space="preserve"> </w:t>
      </w:r>
    </w:p>
    <w:p w:rsidR="003F0266" w:rsidRPr="00133CBD" w:rsidRDefault="003F0266" w:rsidP="003F0266">
      <w:pPr>
        <w:rPr>
          <w:rFonts w:ascii="Arial" w:hAnsi="Arial" w:cs="Arial"/>
          <w:b/>
          <w:sz w:val="24"/>
          <w:szCs w:val="24"/>
        </w:rPr>
      </w:pPr>
    </w:p>
    <w:p w:rsidR="003F0266" w:rsidRDefault="003F0266" w:rsidP="003F0266">
      <w:pPr>
        <w:spacing w:after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741C9" wp14:editId="3E2741CA">
                <wp:simplePos x="0" y="0"/>
                <wp:positionH relativeFrom="column">
                  <wp:posOffset>-963295</wp:posOffset>
                </wp:positionH>
                <wp:positionV relativeFrom="paragraph">
                  <wp:posOffset>-5080</wp:posOffset>
                </wp:positionV>
                <wp:extent cx="8070850" cy="95250"/>
                <wp:effectExtent l="0" t="0" r="635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0" cy="952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266" w:rsidRPr="00DD09AC" w:rsidRDefault="003F0266" w:rsidP="003F0266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margin-left:-75.85pt;margin-top:-.4pt;width:635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" fillcolor="#93bdb2 [3208]" stroked="f" strokeweight=".5pt">
                <v:textbox>
                  <w:txbxContent>
                    <w:p w:rsidR="003F0266" w:rsidRPr="00DD09AC" w:rsidRDefault="003F0266" w:rsidP="003F0266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</w:p>
    <w:p w:rsidR="003F0266" w:rsidRPr="00613CDE" w:rsidRDefault="003F0266" w:rsidP="003F0266">
      <w:pPr>
        <w:spacing w:after="0"/>
        <w:ind w:left="-446" w:right="-86" w:firstLine="446"/>
        <w:rPr>
          <w:rFonts w:ascii="Arial" w:hAnsi="Arial" w:cs="Arial"/>
          <w:b/>
          <w:sz w:val="28"/>
          <w:szCs w:val="28"/>
        </w:rPr>
      </w:pPr>
    </w:p>
    <w:p w:rsidR="003F0266" w:rsidRPr="00E95FBD" w:rsidRDefault="003F0266" w:rsidP="003F0266">
      <w:pPr>
        <w:spacing w:after="0"/>
        <w:ind w:left="-446" w:right="-86" w:firstLine="446"/>
        <w:jc w:val="both"/>
        <w:rPr>
          <w:rFonts w:ascii="Arial" w:hAnsi="Arial" w:cs="Arial"/>
          <w:b/>
          <w:sz w:val="24"/>
          <w:szCs w:val="24"/>
        </w:rPr>
      </w:pPr>
      <w:r w:rsidRPr="00E95FBD">
        <w:rPr>
          <w:rFonts w:ascii="Arial" w:hAnsi="Arial" w:cs="Arial"/>
          <w:b/>
          <w:sz w:val="24"/>
          <w:szCs w:val="24"/>
        </w:rPr>
        <w:t>_________________________</w:t>
      </w:r>
      <w:r>
        <w:rPr>
          <w:rFonts w:ascii="Arial" w:hAnsi="Arial" w:cs="Arial"/>
          <w:b/>
          <w:sz w:val="24"/>
          <w:szCs w:val="24"/>
        </w:rPr>
        <w:t>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95FBD">
        <w:rPr>
          <w:rFonts w:ascii="Arial" w:hAnsi="Arial" w:cs="Arial"/>
          <w:b/>
          <w:sz w:val="24"/>
          <w:szCs w:val="24"/>
        </w:rPr>
        <w:t>________________________</w:t>
      </w:r>
      <w:r>
        <w:rPr>
          <w:rFonts w:ascii="Arial" w:hAnsi="Arial" w:cs="Arial"/>
          <w:b/>
          <w:sz w:val="24"/>
          <w:szCs w:val="24"/>
        </w:rPr>
        <w:t>___</w:t>
      </w:r>
    </w:p>
    <w:p w:rsidR="003F0266" w:rsidRDefault="003F0266" w:rsidP="003F0266">
      <w:pPr>
        <w:spacing w:after="0"/>
        <w:ind w:left="-446" w:right="-86" w:firstLine="446"/>
        <w:rPr>
          <w:rFonts w:ascii="Arial" w:hAnsi="Arial" w:cs="Arial"/>
          <w:sz w:val="24"/>
          <w:szCs w:val="24"/>
        </w:rPr>
      </w:pPr>
      <w:r w:rsidRPr="00E95FBD">
        <w:rPr>
          <w:rFonts w:ascii="Arial" w:hAnsi="Arial" w:cs="Arial"/>
          <w:sz w:val="24"/>
          <w:szCs w:val="24"/>
        </w:rPr>
        <w:t>Union PRC Co-Chair</w:t>
      </w:r>
      <w:r w:rsidRPr="00E95FBD">
        <w:rPr>
          <w:rFonts w:ascii="Arial" w:hAnsi="Arial" w:cs="Arial"/>
          <w:sz w:val="24"/>
          <w:szCs w:val="24"/>
        </w:rPr>
        <w:tab/>
      </w:r>
      <w:r w:rsidRPr="00E95FBD">
        <w:rPr>
          <w:rFonts w:ascii="Arial" w:hAnsi="Arial" w:cs="Arial"/>
          <w:sz w:val="24"/>
          <w:szCs w:val="24"/>
        </w:rPr>
        <w:tab/>
      </w:r>
      <w:r w:rsidRPr="00E95FBD">
        <w:rPr>
          <w:rFonts w:ascii="Arial" w:hAnsi="Arial" w:cs="Arial"/>
          <w:sz w:val="24"/>
          <w:szCs w:val="24"/>
        </w:rPr>
        <w:tab/>
      </w:r>
      <w:r w:rsidRPr="00E95FBD">
        <w:rPr>
          <w:rFonts w:ascii="Arial" w:hAnsi="Arial" w:cs="Arial"/>
          <w:sz w:val="24"/>
          <w:szCs w:val="24"/>
        </w:rPr>
        <w:tab/>
        <w:t>Employer PRC Co-Chair</w:t>
      </w:r>
      <w:r w:rsidRPr="00E95FBD">
        <w:rPr>
          <w:rFonts w:ascii="Arial" w:hAnsi="Arial" w:cs="Arial"/>
          <w:sz w:val="24"/>
          <w:szCs w:val="24"/>
        </w:rPr>
        <w:tab/>
      </w:r>
    </w:p>
    <w:p w:rsidR="003F0266" w:rsidRPr="00E95FBD" w:rsidRDefault="003F0266" w:rsidP="003F0266">
      <w:pPr>
        <w:spacing w:after="0"/>
        <w:ind w:left="-446" w:right="-86" w:firstLine="446"/>
        <w:rPr>
          <w:rFonts w:ascii="Arial" w:hAnsi="Arial" w:cs="Arial"/>
          <w:sz w:val="24"/>
          <w:szCs w:val="24"/>
        </w:rPr>
      </w:pPr>
    </w:p>
    <w:p w:rsidR="003F0266" w:rsidRPr="00E95FBD" w:rsidRDefault="003F0266" w:rsidP="003F0266">
      <w:pPr>
        <w:spacing w:after="0"/>
        <w:ind w:left="-446" w:right="-86" w:firstLine="446"/>
        <w:rPr>
          <w:rFonts w:ascii="Arial" w:hAnsi="Arial" w:cs="Arial"/>
          <w:sz w:val="24"/>
          <w:szCs w:val="24"/>
        </w:rPr>
      </w:pPr>
      <w:r w:rsidRPr="00E95FBD">
        <w:rPr>
          <w:rFonts w:ascii="Arial" w:hAnsi="Arial" w:cs="Arial"/>
          <w:sz w:val="24"/>
          <w:szCs w:val="24"/>
        </w:rPr>
        <w:t>Name: ______________________</w:t>
      </w:r>
      <w:r w:rsidRPr="00E95F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5FBD">
        <w:rPr>
          <w:rFonts w:ascii="Arial" w:hAnsi="Arial" w:cs="Arial"/>
          <w:sz w:val="24"/>
          <w:szCs w:val="24"/>
        </w:rPr>
        <w:t>Name: _____________________</w:t>
      </w:r>
    </w:p>
    <w:p w:rsidR="003F0266" w:rsidRPr="00E95FBD" w:rsidRDefault="003F0266" w:rsidP="003F0266">
      <w:pPr>
        <w:spacing w:after="0"/>
        <w:ind w:left="-446" w:right="-86" w:firstLine="446"/>
        <w:rPr>
          <w:rFonts w:ascii="Arial" w:hAnsi="Arial" w:cs="Arial"/>
          <w:sz w:val="24"/>
          <w:szCs w:val="24"/>
        </w:rPr>
      </w:pPr>
    </w:p>
    <w:p w:rsidR="003F0266" w:rsidRPr="00E95FBD" w:rsidRDefault="003F0266" w:rsidP="003F0266">
      <w:pPr>
        <w:spacing w:after="0"/>
        <w:ind w:left="-446" w:right="-86" w:firstLine="446"/>
        <w:rPr>
          <w:rFonts w:ascii="Arial" w:hAnsi="Arial" w:cs="Arial"/>
          <w:sz w:val="24"/>
          <w:szCs w:val="24"/>
        </w:rPr>
      </w:pPr>
      <w:r w:rsidRPr="00E95FBD">
        <w:rPr>
          <w:rFonts w:ascii="Arial" w:hAnsi="Arial" w:cs="Arial"/>
          <w:sz w:val="24"/>
          <w:szCs w:val="24"/>
        </w:rPr>
        <w:t>Date:  ____________________</w:t>
      </w:r>
      <w:r>
        <w:rPr>
          <w:rFonts w:ascii="Arial" w:hAnsi="Arial" w:cs="Arial"/>
          <w:sz w:val="24"/>
          <w:szCs w:val="24"/>
        </w:rPr>
        <w:t>_</w:t>
      </w:r>
      <w:r w:rsidRPr="00E95FBD">
        <w:rPr>
          <w:rFonts w:ascii="Arial" w:hAnsi="Arial" w:cs="Arial"/>
          <w:sz w:val="24"/>
          <w:szCs w:val="24"/>
        </w:rPr>
        <w:t>__</w:t>
      </w:r>
      <w:r w:rsidRPr="00E95FBD">
        <w:rPr>
          <w:rFonts w:ascii="Arial" w:hAnsi="Arial" w:cs="Arial"/>
          <w:sz w:val="24"/>
          <w:szCs w:val="24"/>
        </w:rPr>
        <w:tab/>
      </w:r>
      <w:r w:rsidRPr="00E95FBD">
        <w:rPr>
          <w:rFonts w:ascii="Arial" w:hAnsi="Arial" w:cs="Arial"/>
          <w:sz w:val="24"/>
          <w:szCs w:val="24"/>
        </w:rPr>
        <w:tab/>
        <w:t>Date: ______________________</w:t>
      </w:r>
    </w:p>
    <w:p w:rsidR="003F0266" w:rsidRPr="003C27FE" w:rsidRDefault="003F0266" w:rsidP="003F0266">
      <w:pPr>
        <w:spacing w:after="0"/>
        <w:ind w:left="-446" w:right="-86" w:firstLine="446"/>
        <w:rPr>
          <w:rFonts w:ascii="Arial" w:hAnsi="Arial" w:cs="Arial"/>
          <w:color w:val="CEC2B4"/>
          <w:sz w:val="24"/>
          <w:szCs w:val="24"/>
        </w:rPr>
      </w:pPr>
      <w:r w:rsidRPr="003C27FE">
        <w:rPr>
          <w:rFonts w:ascii="Arial" w:hAnsi="Arial" w:cs="Arial"/>
          <w:sz w:val="32"/>
          <w:szCs w:val="24"/>
        </w:rPr>
        <w:tab/>
      </w:r>
    </w:p>
    <w:tbl>
      <w:tblPr>
        <w:tblStyle w:val="TableGrid"/>
        <w:tblW w:w="10440" w:type="dxa"/>
        <w:tblInd w:w="-162" w:type="dxa"/>
        <w:tblLook w:val="04A0" w:firstRow="1" w:lastRow="0" w:firstColumn="1" w:lastColumn="0" w:noHBand="0" w:noVBand="1"/>
      </w:tblPr>
      <w:tblGrid>
        <w:gridCol w:w="10440"/>
      </w:tblGrid>
      <w:tr w:rsidR="003F0266" w:rsidTr="00816357">
        <w:trPr>
          <w:trHeight w:val="818"/>
        </w:trPr>
        <w:tc>
          <w:tcPr>
            <w:tcW w:w="10440" w:type="dxa"/>
            <w:shd w:val="clear" w:color="auto" w:fill="66676C"/>
            <w:vAlign w:val="center"/>
          </w:tcPr>
          <w:p w:rsidR="003F0266" w:rsidRDefault="003F0266" w:rsidP="00816357">
            <w:pPr>
              <w:tabs>
                <w:tab w:val="left" w:pos="90"/>
              </w:tabs>
              <w:ind w:left="83" w:hanging="83"/>
              <w:rPr>
                <w:rFonts w:ascii="Arial" w:hAnsi="Arial" w:cs="Arial"/>
                <w:color w:val="FFFFFF" w:themeColor="background2"/>
                <w:sz w:val="28"/>
                <w:szCs w:val="24"/>
              </w:rPr>
            </w:pPr>
            <w:r>
              <w:rPr>
                <w:rFonts w:ascii="Arial" w:hAnsi="Arial" w:cs="Arial"/>
                <w:color w:val="FFFFFF" w:themeColor="background2"/>
                <w:sz w:val="28"/>
                <w:szCs w:val="24"/>
              </w:rPr>
              <w:t xml:space="preserve">PR Representative or </w:t>
            </w:r>
            <w:r w:rsidRPr="00E24D03">
              <w:rPr>
                <w:rFonts w:ascii="Arial" w:hAnsi="Arial" w:cs="Arial"/>
                <w:color w:val="FFFFFF" w:themeColor="background2"/>
                <w:sz w:val="28"/>
                <w:szCs w:val="24"/>
              </w:rPr>
              <w:t xml:space="preserve">Steward </w:t>
            </w:r>
          </w:p>
          <w:p w:rsidR="003F0266" w:rsidRPr="00E5139E" w:rsidRDefault="003F0266" w:rsidP="00816357">
            <w:pPr>
              <w:tabs>
                <w:tab w:val="left" w:pos="90"/>
              </w:tabs>
              <w:ind w:left="83" w:hanging="83"/>
              <w:rPr>
                <w:rFonts w:ascii="Arial" w:hAnsi="Arial" w:cs="Arial"/>
                <w:color w:val="CEC2B4"/>
                <w:sz w:val="28"/>
                <w:szCs w:val="24"/>
              </w:rPr>
            </w:pPr>
            <w:r>
              <w:rPr>
                <w:rFonts w:ascii="Arial" w:hAnsi="Arial" w:cs="Arial"/>
                <w:color w:val="93BDB2" w:themeColor="accent5"/>
                <w:sz w:val="28"/>
                <w:szCs w:val="24"/>
              </w:rPr>
              <w:t>Contact Information</w:t>
            </w:r>
          </w:p>
        </w:tc>
      </w:tr>
      <w:tr w:rsidR="003F0266" w:rsidRPr="00613CDE" w:rsidTr="00816357">
        <w:trPr>
          <w:trHeight w:val="512"/>
        </w:trPr>
        <w:tc>
          <w:tcPr>
            <w:tcW w:w="10440" w:type="dxa"/>
            <w:vAlign w:val="center"/>
          </w:tcPr>
          <w:p w:rsidR="003F0266" w:rsidRPr="008054E3" w:rsidRDefault="003F0266" w:rsidP="00816357">
            <w:pPr>
              <w:tabs>
                <w:tab w:val="left" w:pos="90"/>
              </w:tabs>
              <w:ind w:left="83" w:hanging="83"/>
              <w:rPr>
                <w:rFonts w:ascii="Arial" w:hAnsi="Arial" w:cs="Arial"/>
                <w:color w:val="66676C"/>
                <w:sz w:val="24"/>
                <w:szCs w:val="24"/>
              </w:rPr>
            </w:pPr>
            <w:r w:rsidRPr="008054E3">
              <w:rPr>
                <w:rFonts w:ascii="Arial" w:hAnsi="Arial" w:cs="Arial"/>
                <w:color w:val="66676C"/>
                <w:sz w:val="24"/>
                <w:szCs w:val="24"/>
              </w:rPr>
              <w:t>Name:</w:t>
            </w:r>
          </w:p>
        </w:tc>
      </w:tr>
      <w:tr w:rsidR="003F0266" w:rsidTr="00816357">
        <w:trPr>
          <w:trHeight w:val="530"/>
        </w:trPr>
        <w:tc>
          <w:tcPr>
            <w:tcW w:w="10440" w:type="dxa"/>
            <w:vAlign w:val="center"/>
          </w:tcPr>
          <w:p w:rsidR="003F0266" w:rsidRPr="008054E3" w:rsidRDefault="003F0266" w:rsidP="00816357">
            <w:pPr>
              <w:tabs>
                <w:tab w:val="left" w:pos="90"/>
              </w:tabs>
              <w:ind w:left="83" w:hanging="83"/>
              <w:rPr>
                <w:rFonts w:ascii="Arial" w:hAnsi="Arial" w:cs="Arial"/>
                <w:color w:val="66676C"/>
                <w:sz w:val="24"/>
                <w:szCs w:val="24"/>
              </w:rPr>
            </w:pPr>
            <w:r w:rsidRPr="008054E3">
              <w:rPr>
                <w:rFonts w:ascii="Arial" w:hAnsi="Arial" w:cs="Arial"/>
                <w:color w:val="66676C"/>
                <w:sz w:val="24"/>
                <w:szCs w:val="24"/>
              </w:rPr>
              <w:t>P.</w:t>
            </w:r>
          </w:p>
        </w:tc>
      </w:tr>
      <w:tr w:rsidR="003F0266" w:rsidTr="00816357">
        <w:trPr>
          <w:trHeight w:val="530"/>
        </w:trPr>
        <w:tc>
          <w:tcPr>
            <w:tcW w:w="10440" w:type="dxa"/>
            <w:vAlign w:val="center"/>
          </w:tcPr>
          <w:p w:rsidR="003F0266" w:rsidRPr="008054E3" w:rsidRDefault="003F0266" w:rsidP="00816357">
            <w:pPr>
              <w:tabs>
                <w:tab w:val="left" w:pos="90"/>
              </w:tabs>
              <w:ind w:left="83" w:hanging="83"/>
              <w:rPr>
                <w:rFonts w:ascii="Arial" w:hAnsi="Arial" w:cs="Arial"/>
                <w:color w:val="66676C"/>
                <w:sz w:val="24"/>
                <w:szCs w:val="24"/>
              </w:rPr>
            </w:pPr>
            <w:r w:rsidRPr="008054E3">
              <w:rPr>
                <w:rFonts w:ascii="Arial" w:hAnsi="Arial" w:cs="Arial"/>
                <w:color w:val="66676C"/>
                <w:sz w:val="24"/>
                <w:szCs w:val="24"/>
              </w:rPr>
              <w:t>C.</w:t>
            </w:r>
          </w:p>
        </w:tc>
      </w:tr>
      <w:tr w:rsidR="003F0266" w:rsidRPr="00613CDE" w:rsidTr="00816357">
        <w:trPr>
          <w:trHeight w:val="458"/>
        </w:trPr>
        <w:tc>
          <w:tcPr>
            <w:tcW w:w="10440" w:type="dxa"/>
            <w:vAlign w:val="center"/>
          </w:tcPr>
          <w:p w:rsidR="003F0266" w:rsidRPr="008054E3" w:rsidRDefault="003F0266" w:rsidP="00816357">
            <w:pPr>
              <w:tabs>
                <w:tab w:val="left" w:pos="90"/>
              </w:tabs>
              <w:ind w:left="83" w:hanging="83"/>
              <w:rPr>
                <w:rFonts w:ascii="Arial" w:hAnsi="Arial" w:cs="Arial"/>
                <w:color w:val="66676C"/>
                <w:sz w:val="24"/>
                <w:szCs w:val="24"/>
              </w:rPr>
            </w:pPr>
            <w:r w:rsidRPr="008054E3">
              <w:rPr>
                <w:rFonts w:ascii="Arial" w:hAnsi="Arial" w:cs="Arial"/>
                <w:color w:val="66676C"/>
                <w:sz w:val="24"/>
                <w:szCs w:val="24"/>
              </w:rPr>
              <w:t>Email.</w:t>
            </w:r>
          </w:p>
        </w:tc>
      </w:tr>
    </w:tbl>
    <w:p w:rsidR="003F0266" w:rsidRDefault="003F0266" w:rsidP="003F0266">
      <w:pPr>
        <w:tabs>
          <w:tab w:val="left" w:pos="90"/>
          <w:tab w:val="left" w:pos="6225"/>
        </w:tabs>
        <w:spacing w:after="0"/>
        <w:rPr>
          <w:sz w:val="16"/>
          <w:szCs w:val="16"/>
        </w:rPr>
      </w:pPr>
    </w:p>
    <w:tbl>
      <w:tblPr>
        <w:tblStyle w:val="TableGrid"/>
        <w:tblW w:w="10440" w:type="dxa"/>
        <w:tblInd w:w="-162" w:type="dxa"/>
        <w:tblLook w:val="04A0" w:firstRow="1" w:lastRow="0" w:firstColumn="1" w:lastColumn="0" w:noHBand="0" w:noVBand="1"/>
      </w:tblPr>
      <w:tblGrid>
        <w:gridCol w:w="5141"/>
        <w:gridCol w:w="5299"/>
      </w:tblGrid>
      <w:tr w:rsidR="003F0266" w:rsidTr="00816357">
        <w:trPr>
          <w:trHeight w:val="818"/>
        </w:trPr>
        <w:tc>
          <w:tcPr>
            <w:tcW w:w="5141" w:type="dxa"/>
            <w:shd w:val="clear" w:color="auto" w:fill="66676C"/>
            <w:vAlign w:val="center"/>
          </w:tcPr>
          <w:p w:rsidR="003F0266" w:rsidRDefault="003F0266" w:rsidP="00816357">
            <w:pPr>
              <w:tabs>
                <w:tab w:val="left" w:pos="90"/>
              </w:tabs>
              <w:rPr>
                <w:rFonts w:ascii="Arial" w:hAnsi="Arial" w:cs="Arial"/>
                <w:color w:val="FFFFFF" w:themeColor="background2"/>
                <w:sz w:val="28"/>
                <w:szCs w:val="24"/>
              </w:rPr>
            </w:pPr>
            <w:r>
              <w:rPr>
                <w:rFonts w:ascii="Arial" w:hAnsi="Arial" w:cs="Arial"/>
                <w:color w:val="FFFFFF" w:themeColor="background2"/>
                <w:sz w:val="28"/>
                <w:szCs w:val="24"/>
              </w:rPr>
              <w:t>Union Co- Chair</w:t>
            </w:r>
            <w:r w:rsidRPr="00E24D03">
              <w:rPr>
                <w:rFonts w:ascii="Arial" w:hAnsi="Arial" w:cs="Arial"/>
                <w:color w:val="FFFFFF" w:themeColor="background2"/>
                <w:sz w:val="28"/>
                <w:szCs w:val="24"/>
              </w:rPr>
              <w:t xml:space="preserve"> </w:t>
            </w:r>
          </w:p>
          <w:p w:rsidR="003F0266" w:rsidRPr="00E5139E" w:rsidRDefault="003F0266" w:rsidP="00816357">
            <w:pPr>
              <w:tabs>
                <w:tab w:val="left" w:pos="90"/>
              </w:tabs>
              <w:rPr>
                <w:rFonts w:ascii="Arial" w:hAnsi="Arial" w:cs="Arial"/>
                <w:color w:val="CEC2B4"/>
                <w:sz w:val="28"/>
                <w:szCs w:val="24"/>
              </w:rPr>
            </w:pPr>
            <w:r w:rsidRPr="00911DC8">
              <w:rPr>
                <w:rFonts w:ascii="Arial" w:hAnsi="Arial" w:cs="Arial"/>
                <w:color w:val="93BDB2" w:themeColor="accent5"/>
                <w:sz w:val="28"/>
                <w:szCs w:val="24"/>
              </w:rPr>
              <w:t>Contact Information</w:t>
            </w:r>
          </w:p>
        </w:tc>
        <w:tc>
          <w:tcPr>
            <w:tcW w:w="5299" w:type="dxa"/>
            <w:shd w:val="clear" w:color="auto" w:fill="66676C"/>
            <w:vAlign w:val="center"/>
          </w:tcPr>
          <w:p w:rsidR="003F0266" w:rsidRDefault="003F0266" w:rsidP="00816357">
            <w:pPr>
              <w:tabs>
                <w:tab w:val="left" w:pos="90"/>
              </w:tabs>
              <w:rPr>
                <w:rFonts w:ascii="Arial" w:hAnsi="Arial" w:cs="Arial"/>
                <w:color w:val="CEC2B4"/>
                <w:sz w:val="28"/>
                <w:szCs w:val="24"/>
              </w:rPr>
            </w:pPr>
            <w:r>
              <w:rPr>
                <w:rFonts w:ascii="Arial" w:hAnsi="Arial" w:cs="Arial"/>
                <w:color w:val="FFFFFF" w:themeColor="background2"/>
                <w:sz w:val="28"/>
                <w:szCs w:val="24"/>
              </w:rPr>
              <w:t>Employer Co-Chair</w:t>
            </w:r>
            <w:r w:rsidRPr="00E5139E">
              <w:rPr>
                <w:rFonts w:ascii="Arial" w:hAnsi="Arial" w:cs="Arial"/>
                <w:color w:val="CEC2B4"/>
                <w:sz w:val="28"/>
                <w:szCs w:val="24"/>
              </w:rPr>
              <w:t xml:space="preserve"> </w:t>
            </w:r>
          </w:p>
          <w:p w:rsidR="003F0266" w:rsidRDefault="003F0266" w:rsidP="00816357">
            <w:pPr>
              <w:tabs>
                <w:tab w:val="left" w:pos="90"/>
              </w:tabs>
              <w:rPr>
                <w:rFonts w:ascii="Arial" w:hAnsi="Arial" w:cs="Arial"/>
                <w:color w:val="FFFFFF" w:themeColor="background2"/>
                <w:sz w:val="28"/>
                <w:szCs w:val="24"/>
              </w:rPr>
            </w:pPr>
            <w:r w:rsidRPr="00911DC8">
              <w:rPr>
                <w:rFonts w:ascii="Arial" w:hAnsi="Arial" w:cs="Arial"/>
                <w:color w:val="93BDB2" w:themeColor="accent5"/>
                <w:sz w:val="28"/>
                <w:szCs w:val="24"/>
              </w:rPr>
              <w:t>Contact Information</w:t>
            </w:r>
          </w:p>
        </w:tc>
      </w:tr>
      <w:tr w:rsidR="003F0266" w:rsidRPr="00613CDE" w:rsidTr="00816357">
        <w:trPr>
          <w:trHeight w:val="575"/>
        </w:trPr>
        <w:tc>
          <w:tcPr>
            <w:tcW w:w="5141" w:type="dxa"/>
            <w:vAlign w:val="center"/>
          </w:tcPr>
          <w:p w:rsidR="003F0266" w:rsidRPr="008054E3" w:rsidRDefault="003F0266" w:rsidP="00816357">
            <w:pPr>
              <w:tabs>
                <w:tab w:val="left" w:pos="90"/>
              </w:tabs>
              <w:rPr>
                <w:rFonts w:ascii="Arial" w:hAnsi="Arial" w:cs="Arial"/>
                <w:color w:val="66676C"/>
                <w:sz w:val="24"/>
                <w:szCs w:val="24"/>
              </w:rPr>
            </w:pPr>
            <w:r w:rsidRPr="008054E3">
              <w:rPr>
                <w:rFonts w:ascii="Arial" w:hAnsi="Arial" w:cs="Arial"/>
                <w:color w:val="66676C"/>
                <w:sz w:val="24"/>
                <w:szCs w:val="24"/>
              </w:rPr>
              <w:t>Name:</w:t>
            </w:r>
          </w:p>
        </w:tc>
        <w:tc>
          <w:tcPr>
            <w:tcW w:w="5299" w:type="dxa"/>
            <w:vAlign w:val="center"/>
          </w:tcPr>
          <w:p w:rsidR="003F0266" w:rsidRPr="008054E3" w:rsidRDefault="003F0266" w:rsidP="00816357">
            <w:pPr>
              <w:tabs>
                <w:tab w:val="left" w:pos="90"/>
              </w:tabs>
              <w:rPr>
                <w:rFonts w:ascii="Arial" w:hAnsi="Arial" w:cs="Arial"/>
                <w:color w:val="66676C"/>
                <w:sz w:val="24"/>
                <w:szCs w:val="24"/>
              </w:rPr>
            </w:pPr>
            <w:r w:rsidRPr="008054E3">
              <w:rPr>
                <w:rFonts w:ascii="Arial" w:hAnsi="Arial" w:cs="Arial"/>
                <w:color w:val="66676C"/>
                <w:sz w:val="24"/>
                <w:szCs w:val="24"/>
              </w:rPr>
              <w:t>Name:</w:t>
            </w:r>
          </w:p>
        </w:tc>
      </w:tr>
      <w:tr w:rsidR="003F0266" w:rsidTr="00816357">
        <w:trPr>
          <w:trHeight w:val="530"/>
        </w:trPr>
        <w:tc>
          <w:tcPr>
            <w:tcW w:w="5141" w:type="dxa"/>
            <w:vAlign w:val="center"/>
          </w:tcPr>
          <w:p w:rsidR="003F0266" w:rsidRPr="008054E3" w:rsidRDefault="003F0266" w:rsidP="00816357">
            <w:pPr>
              <w:tabs>
                <w:tab w:val="left" w:pos="90"/>
              </w:tabs>
              <w:rPr>
                <w:rFonts w:ascii="Arial" w:hAnsi="Arial" w:cs="Arial"/>
                <w:color w:val="66676C"/>
                <w:sz w:val="24"/>
                <w:szCs w:val="24"/>
              </w:rPr>
            </w:pPr>
            <w:r w:rsidRPr="008054E3">
              <w:rPr>
                <w:rFonts w:ascii="Arial" w:hAnsi="Arial" w:cs="Arial"/>
                <w:color w:val="66676C"/>
                <w:sz w:val="24"/>
                <w:szCs w:val="24"/>
              </w:rPr>
              <w:t>P.</w:t>
            </w:r>
          </w:p>
        </w:tc>
        <w:tc>
          <w:tcPr>
            <w:tcW w:w="5299" w:type="dxa"/>
            <w:vAlign w:val="center"/>
          </w:tcPr>
          <w:p w:rsidR="003F0266" w:rsidRPr="008054E3" w:rsidRDefault="003F0266" w:rsidP="00816357">
            <w:pPr>
              <w:tabs>
                <w:tab w:val="left" w:pos="90"/>
              </w:tabs>
              <w:rPr>
                <w:rFonts w:ascii="Arial" w:hAnsi="Arial" w:cs="Arial"/>
                <w:color w:val="66676C"/>
                <w:sz w:val="24"/>
                <w:szCs w:val="24"/>
              </w:rPr>
            </w:pPr>
            <w:r w:rsidRPr="008054E3">
              <w:rPr>
                <w:rFonts w:ascii="Arial" w:hAnsi="Arial" w:cs="Arial"/>
                <w:color w:val="66676C"/>
                <w:sz w:val="24"/>
                <w:szCs w:val="24"/>
              </w:rPr>
              <w:t>P.</w:t>
            </w:r>
          </w:p>
        </w:tc>
      </w:tr>
      <w:tr w:rsidR="003F0266" w:rsidTr="00816357">
        <w:trPr>
          <w:trHeight w:val="530"/>
        </w:trPr>
        <w:tc>
          <w:tcPr>
            <w:tcW w:w="5141" w:type="dxa"/>
            <w:vAlign w:val="center"/>
          </w:tcPr>
          <w:p w:rsidR="003F0266" w:rsidRPr="008054E3" w:rsidRDefault="003F0266" w:rsidP="00816357">
            <w:pPr>
              <w:tabs>
                <w:tab w:val="left" w:pos="90"/>
              </w:tabs>
              <w:rPr>
                <w:rFonts w:ascii="Arial" w:hAnsi="Arial" w:cs="Arial"/>
                <w:color w:val="66676C"/>
                <w:sz w:val="24"/>
                <w:szCs w:val="24"/>
              </w:rPr>
            </w:pPr>
            <w:r w:rsidRPr="008054E3">
              <w:rPr>
                <w:rFonts w:ascii="Arial" w:hAnsi="Arial" w:cs="Arial"/>
                <w:color w:val="66676C"/>
                <w:sz w:val="24"/>
                <w:szCs w:val="24"/>
              </w:rPr>
              <w:t>C.</w:t>
            </w:r>
          </w:p>
        </w:tc>
        <w:tc>
          <w:tcPr>
            <w:tcW w:w="5299" w:type="dxa"/>
            <w:vAlign w:val="center"/>
          </w:tcPr>
          <w:p w:rsidR="003F0266" w:rsidRPr="008054E3" w:rsidRDefault="003F0266" w:rsidP="00816357">
            <w:pPr>
              <w:tabs>
                <w:tab w:val="left" w:pos="90"/>
              </w:tabs>
              <w:rPr>
                <w:rFonts w:ascii="Arial" w:hAnsi="Arial" w:cs="Arial"/>
                <w:color w:val="66676C"/>
                <w:sz w:val="24"/>
                <w:szCs w:val="24"/>
              </w:rPr>
            </w:pPr>
            <w:r w:rsidRPr="008054E3">
              <w:rPr>
                <w:rFonts w:ascii="Arial" w:hAnsi="Arial" w:cs="Arial"/>
                <w:color w:val="66676C"/>
                <w:sz w:val="24"/>
                <w:szCs w:val="24"/>
              </w:rPr>
              <w:t>C.</w:t>
            </w:r>
          </w:p>
        </w:tc>
      </w:tr>
      <w:tr w:rsidR="003F0266" w:rsidRPr="00613CDE" w:rsidTr="00816357">
        <w:trPr>
          <w:trHeight w:val="494"/>
        </w:trPr>
        <w:tc>
          <w:tcPr>
            <w:tcW w:w="5141" w:type="dxa"/>
            <w:vAlign w:val="center"/>
          </w:tcPr>
          <w:p w:rsidR="003F0266" w:rsidRPr="008054E3" w:rsidRDefault="003F0266" w:rsidP="00816357">
            <w:pPr>
              <w:tabs>
                <w:tab w:val="left" w:pos="90"/>
              </w:tabs>
              <w:rPr>
                <w:rFonts w:ascii="Arial" w:hAnsi="Arial" w:cs="Arial"/>
                <w:color w:val="66676C"/>
                <w:sz w:val="24"/>
                <w:szCs w:val="24"/>
              </w:rPr>
            </w:pPr>
            <w:r w:rsidRPr="008054E3">
              <w:rPr>
                <w:rFonts w:ascii="Arial" w:hAnsi="Arial" w:cs="Arial"/>
                <w:color w:val="66676C"/>
                <w:sz w:val="24"/>
                <w:szCs w:val="24"/>
              </w:rPr>
              <w:t>Email.</w:t>
            </w:r>
          </w:p>
        </w:tc>
        <w:tc>
          <w:tcPr>
            <w:tcW w:w="5299" w:type="dxa"/>
            <w:vAlign w:val="center"/>
          </w:tcPr>
          <w:p w:rsidR="003F0266" w:rsidRPr="008054E3" w:rsidRDefault="003F0266" w:rsidP="00816357">
            <w:pPr>
              <w:tabs>
                <w:tab w:val="left" w:pos="90"/>
              </w:tabs>
              <w:rPr>
                <w:rFonts w:ascii="Arial" w:hAnsi="Arial" w:cs="Arial"/>
                <w:color w:val="66676C"/>
                <w:sz w:val="24"/>
                <w:szCs w:val="24"/>
              </w:rPr>
            </w:pPr>
            <w:r w:rsidRPr="008054E3">
              <w:rPr>
                <w:rFonts w:ascii="Arial" w:hAnsi="Arial" w:cs="Arial"/>
                <w:color w:val="66676C"/>
                <w:sz w:val="24"/>
                <w:szCs w:val="24"/>
              </w:rPr>
              <w:t>Email.</w:t>
            </w:r>
          </w:p>
        </w:tc>
      </w:tr>
    </w:tbl>
    <w:p w:rsidR="00EA48AA" w:rsidRPr="00FE0E8E" w:rsidRDefault="00EA48AA" w:rsidP="00FE0E8E"/>
    <w:sectPr w:rsidR="00EA48AA" w:rsidRPr="00FE0E8E" w:rsidSect="00FE0E8E">
      <w:pgSz w:w="12240" w:h="15840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53" w:rsidRDefault="00641353" w:rsidP="00C379E3">
      <w:pPr>
        <w:spacing w:after="0" w:line="240" w:lineRule="auto"/>
      </w:pPr>
      <w:r>
        <w:separator/>
      </w:r>
    </w:p>
  </w:endnote>
  <w:endnote w:type="continuationSeparator" w:id="0">
    <w:p w:rsidR="00641353" w:rsidRDefault="00641353" w:rsidP="00C3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53" w:rsidRDefault="00641353" w:rsidP="00C379E3">
      <w:pPr>
        <w:spacing w:after="0" w:line="240" w:lineRule="auto"/>
      </w:pPr>
      <w:r>
        <w:separator/>
      </w:r>
    </w:p>
  </w:footnote>
  <w:footnote w:type="continuationSeparator" w:id="0">
    <w:p w:rsidR="00641353" w:rsidRDefault="00641353" w:rsidP="00C37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8398D"/>
    <w:multiLevelType w:val="hybridMultilevel"/>
    <w:tmpl w:val="3EC22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66"/>
    <w:rsid w:val="00055184"/>
    <w:rsid w:val="000747C9"/>
    <w:rsid w:val="000A60EE"/>
    <w:rsid w:val="001116B6"/>
    <w:rsid w:val="00170F19"/>
    <w:rsid w:val="001C7748"/>
    <w:rsid w:val="00236469"/>
    <w:rsid w:val="003017D8"/>
    <w:rsid w:val="00335B41"/>
    <w:rsid w:val="003400A3"/>
    <w:rsid w:val="003D6A38"/>
    <w:rsid w:val="003F0266"/>
    <w:rsid w:val="00441A09"/>
    <w:rsid w:val="00510C2F"/>
    <w:rsid w:val="005A4A52"/>
    <w:rsid w:val="005B0C58"/>
    <w:rsid w:val="006268C5"/>
    <w:rsid w:val="00641353"/>
    <w:rsid w:val="00662028"/>
    <w:rsid w:val="00686082"/>
    <w:rsid w:val="006C715C"/>
    <w:rsid w:val="00857144"/>
    <w:rsid w:val="00AE6F93"/>
    <w:rsid w:val="00B34C0E"/>
    <w:rsid w:val="00B37708"/>
    <w:rsid w:val="00C379E3"/>
    <w:rsid w:val="00CF734D"/>
    <w:rsid w:val="00D17B36"/>
    <w:rsid w:val="00E365F0"/>
    <w:rsid w:val="00EA48AA"/>
    <w:rsid w:val="00ED739E"/>
    <w:rsid w:val="00F473EB"/>
    <w:rsid w:val="00F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66"/>
    <w:rPr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EA48AA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color w:val="66676C" w:themeColor="text2"/>
      <w:sz w:val="28"/>
      <w:szCs w:val="28"/>
    </w:rPr>
  </w:style>
  <w:style w:type="paragraph" w:styleId="Heading2">
    <w:name w:val="heading 2"/>
    <w:basedOn w:val="Heading1"/>
    <w:next w:val="BodyText"/>
    <w:link w:val="Heading2Char"/>
    <w:autoRedefine/>
    <w:uiPriority w:val="9"/>
    <w:qFormat/>
    <w:rsid w:val="003F0266"/>
    <w:pPr>
      <w:tabs>
        <w:tab w:val="left" w:pos="1350"/>
      </w:tabs>
      <w:spacing w:before="240"/>
      <w:ind w:left="1350"/>
      <w:outlineLvl w:val="1"/>
    </w:pPr>
    <w:rPr>
      <w:b w:val="0"/>
      <w:bCs w:val="0"/>
      <w:color w:val="FFFFFF" w:themeColor="background1"/>
      <w:sz w:val="4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EA48AA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b/>
      <w:bCs/>
      <w:color w:val="559CB5" w:themeColor="accent3"/>
      <w:sz w:val="22"/>
    </w:rPr>
  </w:style>
  <w:style w:type="paragraph" w:styleId="Heading4">
    <w:name w:val="heading 4"/>
    <w:aliases w:val="Subhead 1"/>
    <w:basedOn w:val="Normal"/>
    <w:next w:val="Normal"/>
    <w:link w:val="Heading4Char"/>
    <w:autoRedefine/>
    <w:uiPriority w:val="9"/>
    <w:qFormat/>
    <w:rsid w:val="00EA48AA"/>
    <w:pPr>
      <w:keepNext/>
      <w:keepLines/>
      <w:spacing w:before="200" w:after="240"/>
      <w:outlineLvl w:val="3"/>
    </w:pPr>
    <w:rPr>
      <w:rFonts w:asciiTheme="majorHAnsi" w:eastAsiaTheme="majorEastAsia" w:hAnsiTheme="majorHAnsi" w:cstheme="majorBidi"/>
      <w:b/>
      <w:bCs/>
      <w:i/>
      <w:iCs/>
      <w:color w:val="66676C" w:themeColor="text2"/>
      <w:sz w:val="22"/>
    </w:rPr>
  </w:style>
  <w:style w:type="paragraph" w:styleId="Heading5">
    <w:name w:val="heading 5"/>
    <w:aliases w:val="Subhead 2"/>
    <w:basedOn w:val="Heading4"/>
    <w:next w:val="Normal"/>
    <w:link w:val="Heading5Char"/>
    <w:autoRedefine/>
    <w:uiPriority w:val="9"/>
    <w:qFormat/>
    <w:rsid w:val="00EA48AA"/>
    <w:pPr>
      <w:outlineLvl w:val="4"/>
    </w:pPr>
    <w:rPr>
      <w:color w:val="B04590" w:themeColor="accent1"/>
    </w:rPr>
  </w:style>
  <w:style w:type="paragraph" w:styleId="Heading6">
    <w:name w:val="heading 6"/>
    <w:aliases w:val="Subhead 3"/>
    <w:basedOn w:val="Heading4"/>
    <w:next w:val="Normal"/>
    <w:link w:val="Heading6Char"/>
    <w:autoRedefine/>
    <w:uiPriority w:val="9"/>
    <w:qFormat/>
    <w:rsid w:val="00EA48AA"/>
    <w:pPr>
      <w:outlineLvl w:val="5"/>
    </w:pPr>
    <w:rPr>
      <w:color w:val="559CB5" w:themeColor="accent3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268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7224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268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268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8AA"/>
    <w:rPr>
      <w:rFonts w:asciiTheme="majorHAnsi" w:eastAsiaTheme="majorEastAsia" w:hAnsiTheme="majorHAnsi" w:cstheme="majorBidi"/>
      <w:b/>
      <w:bCs/>
      <w:color w:val="66676C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0266"/>
    <w:rPr>
      <w:rFonts w:asciiTheme="majorHAnsi" w:eastAsiaTheme="majorEastAsia" w:hAnsiTheme="majorHAnsi" w:cstheme="majorBidi"/>
      <w:color w:val="FFFFFF" w:themeColor="background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48AA"/>
    <w:rPr>
      <w:rFonts w:asciiTheme="majorHAnsi" w:eastAsiaTheme="majorEastAsia" w:hAnsiTheme="majorHAnsi" w:cstheme="majorBidi"/>
      <w:b/>
      <w:bCs/>
      <w:color w:val="559CB5" w:themeColor="accent3"/>
    </w:rPr>
  </w:style>
  <w:style w:type="character" w:customStyle="1" w:styleId="Heading4Char">
    <w:name w:val="Heading 4 Char"/>
    <w:aliases w:val="Subhead 1 Char"/>
    <w:basedOn w:val="DefaultParagraphFont"/>
    <w:link w:val="Heading4"/>
    <w:uiPriority w:val="9"/>
    <w:rsid w:val="00EA48AA"/>
    <w:rPr>
      <w:rFonts w:asciiTheme="majorHAnsi" w:eastAsiaTheme="majorEastAsia" w:hAnsiTheme="majorHAnsi" w:cstheme="majorBidi"/>
      <w:b/>
      <w:bCs/>
      <w:i/>
      <w:iCs/>
      <w:color w:val="66676C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B36"/>
    <w:rPr>
      <w:rFonts w:asciiTheme="majorHAnsi" w:eastAsiaTheme="majorEastAsia" w:hAnsiTheme="majorHAnsi" w:cstheme="majorBidi"/>
      <w:i/>
      <w:iCs/>
      <w:color w:val="572247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B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D17B36"/>
    <w:pPr>
      <w:spacing w:after="0" w:line="240" w:lineRule="auto"/>
    </w:pPr>
    <w:rPr>
      <w:sz w:val="20"/>
    </w:rPr>
  </w:style>
  <w:style w:type="character" w:customStyle="1" w:styleId="Heading5Char">
    <w:name w:val="Heading 5 Char"/>
    <w:aliases w:val="Subhead 2 Char"/>
    <w:basedOn w:val="DefaultParagraphFont"/>
    <w:link w:val="Heading5"/>
    <w:uiPriority w:val="9"/>
    <w:rsid w:val="00EA48AA"/>
    <w:rPr>
      <w:rFonts w:asciiTheme="majorHAnsi" w:eastAsiaTheme="majorEastAsia" w:hAnsiTheme="majorHAnsi" w:cstheme="majorBidi"/>
      <w:b/>
      <w:bCs/>
      <w:i/>
      <w:iCs/>
      <w:color w:val="B04590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B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rsid w:val="00ED7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7B36"/>
    <w:rPr>
      <w:sz w:val="20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620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2028"/>
    <w:rPr>
      <w:i/>
      <w:iCs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C37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B36"/>
    <w:rPr>
      <w:sz w:val="20"/>
    </w:rPr>
  </w:style>
  <w:style w:type="paragraph" w:styleId="Footer">
    <w:name w:val="footer"/>
    <w:link w:val="FooterChar"/>
    <w:autoRedefine/>
    <w:uiPriority w:val="99"/>
    <w:qFormat/>
    <w:rsid w:val="00E365F0"/>
    <w:pPr>
      <w:framePr w:wrap="around" w:vAnchor="text" w:hAnchor="margin" w:xAlign="right" w:y="1"/>
      <w:pBdr>
        <w:top w:val="single" w:sz="4" w:space="1" w:color="auto"/>
      </w:pBdr>
      <w:tabs>
        <w:tab w:val="center" w:pos="4680"/>
        <w:tab w:val="right" w:pos="9360"/>
      </w:tabs>
      <w:spacing w:after="120" w:line="240" w:lineRule="auto"/>
      <w:ind w:right="576"/>
      <w:jc w:val="right"/>
    </w:pPr>
    <w:rPr>
      <w:i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68C5"/>
    <w:rPr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C3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36"/>
    <w:rPr>
      <w:rFonts w:ascii="Tahoma" w:hAnsi="Tahoma" w:cs="Tahoma"/>
      <w:sz w:val="16"/>
      <w:szCs w:val="16"/>
    </w:rPr>
  </w:style>
  <w:style w:type="character" w:customStyle="1" w:styleId="Heading6Char">
    <w:name w:val="Heading 6 Char"/>
    <w:aliases w:val="Subhead 3 Char"/>
    <w:basedOn w:val="DefaultParagraphFont"/>
    <w:link w:val="Heading6"/>
    <w:uiPriority w:val="9"/>
    <w:rsid w:val="00EA48AA"/>
    <w:rPr>
      <w:rFonts w:asciiTheme="majorHAnsi" w:eastAsiaTheme="majorEastAsia" w:hAnsiTheme="majorHAnsi" w:cstheme="majorBidi"/>
      <w:b/>
      <w:bCs/>
      <w:i/>
      <w:iCs/>
      <w:color w:val="559CB5" w:themeColor="accent3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34C0E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C0E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34C0E"/>
    <w:pPr>
      <w:numPr>
        <w:ilvl w:val="1"/>
      </w:numPr>
      <w:spacing w:after="360"/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C0E"/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8"/>
      <w:szCs w:val="24"/>
    </w:rPr>
  </w:style>
  <w:style w:type="paragraph" w:styleId="ListParagraph">
    <w:name w:val="List Paragraph"/>
    <w:basedOn w:val="Normal"/>
    <w:uiPriority w:val="34"/>
    <w:qFormat/>
    <w:rsid w:val="003F0266"/>
    <w:pPr>
      <w:spacing w:after="0" w:line="240" w:lineRule="auto"/>
      <w:ind w:left="720"/>
      <w:contextualSpacing/>
    </w:pPr>
    <w:rPr>
      <w:rFonts w:ascii="Calibri" w:hAnsi="Calibri" w:cs="Times New Roman"/>
      <w:sz w:val="22"/>
      <w:lang w:val="en-CA" w:eastAsia="en-CA"/>
    </w:rPr>
  </w:style>
  <w:style w:type="table" w:styleId="TableGrid">
    <w:name w:val="Table Grid"/>
    <w:basedOn w:val="TableNormal"/>
    <w:uiPriority w:val="59"/>
    <w:rsid w:val="003F026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unhideWhenUsed/>
    <w:rsid w:val="003F0266"/>
    <w:pPr>
      <w:jc w:val="center"/>
    </w:pPr>
    <w:rPr>
      <w:rFonts w:ascii="Arial" w:hAnsi="Arial" w:cs="Arial"/>
      <w:noProof/>
      <w:color w:val="B04590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3F0266"/>
    <w:rPr>
      <w:rFonts w:ascii="Arial" w:hAnsi="Arial" w:cs="Arial"/>
      <w:noProof/>
      <w:color w:val="B04590"/>
      <w:sz w:val="28"/>
    </w:rPr>
  </w:style>
  <w:style w:type="character" w:styleId="PlaceholderText">
    <w:name w:val="Placeholder Text"/>
    <w:basedOn w:val="DefaultParagraphFont"/>
    <w:uiPriority w:val="99"/>
    <w:semiHidden/>
    <w:rsid w:val="003F02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66"/>
    <w:rPr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EA48AA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color w:val="66676C" w:themeColor="text2"/>
      <w:sz w:val="28"/>
      <w:szCs w:val="28"/>
    </w:rPr>
  </w:style>
  <w:style w:type="paragraph" w:styleId="Heading2">
    <w:name w:val="heading 2"/>
    <w:basedOn w:val="Heading1"/>
    <w:next w:val="BodyText"/>
    <w:link w:val="Heading2Char"/>
    <w:autoRedefine/>
    <w:uiPriority w:val="9"/>
    <w:qFormat/>
    <w:rsid w:val="003F0266"/>
    <w:pPr>
      <w:tabs>
        <w:tab w:val="left" w:pos="1350"/>
      </w:tabs>
      <w:spacing w:before="240"/>
      <w:ind w:left="1350"/>
      <w:outlineLvl w:val="1"/>
    </w:pPr>
    <w:rPr>
      <w:b w:val="0"/>
      <w:bCs w:val="0"/>
      <w:color w:val="FFFFFF" w:themeColor="background1"/>
      <w:sz w:val="4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EA48AA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b/>
      <w:bCs/>
      <w:color w:val="559CB5" w:themeColor="accent3"/>
      <w:sz w:val="22"/>
    </w:rPr>
  </w:style>
  <w:style w:type="paragraph" w:styleId="Heading4">
    <w:name w:val="heading 4"/>
    <w:aliases w:val="Subhead 1"/>
    <w:basedOn w:val="Normal"/>
    <w:next w:val="Normal"/>
    <w:link w:val="Heading4Char"/>
    <w:autoRedefine/>
    <w:uiPriority w:val="9"/>
    <w:qFormat/>
    <w:rsid w:val="00EA48AA"/>
    <w:pPr>
      <w:keepNext/>
      <w:keepLines/>
      <w:spacing w:before="200" w:after="240"/>
      <w:outlineLvl w:val="3"/>
    </w:pPr>
    <w:rPr>
      <w:rFonts w:asciiTheme="majorHAnsi" w:eastAsiaTheme="majorEastAsia" w:hAnsiTheme="majorHAnsi" w:cstheme="majorBidi"/>
      <w:b/>
      <w:bCs/>
      <w:i/>
      <w:iCs/>
      <w:color w:val="66676C" w:themeColor="text2"/>
      <w:sz w:val="22"/>
    </w:rPr>
  </w:style>
  <w:style w:type="paragraph" w:styleId="Heading5">
    <w:name w:val="heading 5"/>
    <w:aliases w:val="Subhead 2"/>
    <w:basedOn w:val="Heading4"/>
    <w:next w:val="Normal"/>
    <w:link w:val="Heading5Char"/>
    <w:autoRedefine/>
    <w:uiPriority w:val="9"/>
    <w:qFormat/>
    <w:rsid w:val="00EA48AA"/>
    <w:pPr>
      <w:outlineLvl w:val="4"/>
    </w:pPr>
    <w:rPr>
      <w:color w:val="B04590" w:themeColor="accent1"/>
    </w:rPr>
  </w:style>
  <w:style w:type="paragraph" w:styleId="Heading6">
    <w:name w:val="heading 6"/>
    <w:aliases w:val="Subhead 3"/>
    <w:basedOn w:val="Heading4"/>
    <w:next w:val="Normal"/>
    <w:link w:val="Heading6Char"/>
    <w:autoRedefine/>
    <w:uiPriority w:val="9"/>
    <w:qFormat/>
    <w:rsid w:val="00EA48AA"/>
    <w:pPr>
      <w:outlineLvl w:val="5"/>
    </w:pPr>
    <w:rPr>
      <w:color w:val="559CB5" w:themeColor="accent3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268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7224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268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268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8AA"/>
    <w:rPr>
      <w:rFonts w:asciiTheme="majorHAnsi" w:eastAsiaTheme="majorEastAsia" w:hAnsiTheme="majorHAnsi" w:cstheme="majorBidi"/>
      <w:b/>
      <w:bCs/>
      <w:color w:val="66676C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0266"/>
    <w:rPr>
      <w:rFonts w:asciiTheme="majorHAnsi" w:eastAsiaTheme="majorEastAsia" w:hAnsiTheme="majorHAnsi" w:cstheme="majorBidi"/>
      <w:color w:val="FFFFFF" w:themeColor="background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48AA"/>
    <w:rPr>
      <w:rFonts w:asciiTheme="majorHAnsi" w:eastAsiaTheme="majorEastAsia" w:hAnsiTheme="majorHAnsi" w:cstheme="majorBidi"/>
      <w:b/>
      <w:bCs/>
      <w:color w:val="559CB5" w:themeColor="accent3"/>
    </w:rPr>
  </w:style>
  <w:style w:type="character" w:customStyle="1" w:styleId="Heading4Char">
    <w:name w:val="Heading 4 Char"/>
    <w:aliases w:val="Subhead 1 Char"/>
    <w:basedOn w:val="DefaultParagraphFont"/>
    <w:link w:val="Heading4"/>
    <w:uiPriority w:val="9"/>
    <w:rsid w:val="00EA48AA"/>
    <w:rPr>
      <w:rFonts w:asciiTheme="majorHAnsi" w:eastAsiaTheme="majorEastAsia" w:hAnsiTheme="majorHAnsi" w:cstheme="majorBidi"/>
      <w:b/>
      <w:bCs/>
      <w:i/>
      <w:iCs/>
      <w:color w:val="66676C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B36"/>
    <w:rPr>
      <w:rFonts w:asciiTheme="majorHAnsi" w:eastAsiaTheme="majorEastAsia" w:hAnsiTheme="majorHAnsi" w:cstheme="majorBidi"/>
      <w:i/>
      <w:iCs/>
      <w:color w:val="572247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B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D17B36"/>
    <w:pPr>
      <w:spacing w:after="0" w:line="240" w:lineRule="auto"/>
    </w:pPr>
    <w:rPr>
      <w:sz w:val="20"/>
    </w:rPr>
  </w:style>
  <w:style w:type="character" w:customStyle="1" w:styleId="Heading5Char">
    <w:name w:val="Heading 5 Char"/>
    <w:aliases w:val="Subhead 2 Char"/>
    <w:basedOn w:val="DefaultParagraphFont"/>
    <w:link w:val="Heading5"/>
    <w:uiPriority w:val="9"/>
    <w:rsid w:val="00EA48AA"/>
    <w:rPr>
      <w:rFonts w:asciiTheme="majorHAnsi" w:eastAsiaTheme="majorEastAsia" w:hAnsiTheme="majorHAnsi" w:cstheme="majorBidi"/>
      <w:b/>
      <w:bCs/>
      <w:i/>
      <w:iCs/>
      <w:color w:val="B04590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B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rsid w:val="00ED7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7B36"/>
    <w:rPr>
      <w:sz w:val="20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620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2028"/>
    <w:rPr>
      <w:i/>
      <w:iCs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C37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B36"/>
    <w:rPr>
      <w:sz w:val="20"/>
    </w:rPr>
  </w:style>
  <w:style w:type="paragraph" w:styleId="Footer">
    <w:name w:val="footer"/>
    <w:link w:val="FooterChar"/>
    <w:autoRedefine/>
    <w:uiPriority w:val="99"/>
    <w:qFormat/>
    <w:rsid w:val="00E365F0"/>
    <w:pPr>
      <w:framePr w:wrap="around" w:vAnchor="text" w:hAnchor="margin" w:xAlign="right" w:y="1"/>
      <w:pBdr>
        <w:top w:val="single" w:sz="4" w:space="1" w:color="auto"/>
      </w:pBdr>
      <w:tabs>
        <w:tab w:val="center" w:pos="4680"/>
        <w:tab w:val="right" w:pos="9360"/>
      </w:tabs>
      <w:spacing w:after="120" w:line="240" w:lineRule="auto"/>
      <w:ind w:right="576"/>
      <w:jc w:val="right"/>
    </w:pPr>
    <w:rPr>
      <w:i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68C5"/>
    <w:rPr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C3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36"/>
    <w:rPr>
      <w:rFonts w:ascii="Tahoma" w:hAnsi="Tahoma" w:cs="Tahoma"/>
      <w:sz w:val="16"/>
      <w:szCs w:val="16"/>
    </w:rPr>
  </w:style>
  <w:style w:type="character" w:customStyle="1" w:styleId="Heading6Char">
    <w:name w:val="Heading 6 Char"/>
    <w:aliases w:val="Subhead 3 Char"/>
    <w:basedOn w:val="DefaultParagraphFont"/>
    <w:link w:val="Heading6"/>
    <w:uiPriority w:val="9"/>
    <w:rsid w:val="00EA48AA"/>
    <w:rPr>
      <w:rFonts w:asciiTheme="majorHAnsi" w:eastAsiaTheme="majorEastAsia" w:hAnsiTheme="majorHAnsi" w:cstheme="majorBidi"/>
      <w:b/>
      <w:bCs/>
      <w:i/>
      <w:iCs/>
      <w:color w:val="559CB5" w:themeColor="accent3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34C0E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C0E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34C0E"/>
    <w:pPr>
      <w:numPr>
        <w:ilvl w:val="1"/>
      </w:numPr>
      <w:spacing w:after="360"/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C0E"/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8"/>
      <w:szCs w:val="24"/>
    </w:rPr>
  </w:style>
  <w:style w:type="paragraph" w:styleId="ListParagraph">
    <w:name w:val="List Paragraph"/>
    <w:basedOn w:val="Normal"/>
    <w:uiPriority w:val="34"/>
    <w:qFormat/>
    <w:rsid w:val="003F0266"/>
    <w:pPr>
      <w:spacing w:after="0" w:line="240" w:lineRule="auto"/>
      <w:ind w:left="720"/>
      <w:contextualSpacing/>
    </w:pPr>
    <w:rPr>
      <w:rFonts w:ascii="Calibri" w:hAnsi="Calibri" w:cs="Times New Roman"/>
      <w:sz w:val="22"/>
      <w:lang w:val="en-CA" w:eastAsia="en-CA"/>
    </w:rPr>
  </w:style>
  <w:style w:type="table" w:styleId="TableGrid">
    <w:name w:val="Table Grid"/>
    <w:basedOn w:val="TableNormal"/>
    <w:uiPriority w:val="59"/>
    <w:rsid w:val="003F026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unhideWhenUsed/>
    <w:rsid w:val="003F0266"/>
    <w:pPr>
      <w:jc w:val="center"/>
    </w:pPr>
    <w:rPr>
      <w:rFonts w:ascii="Arial" w:hAnsi="Arial" w:cs="Arial"/>
      <w:noProof/>
      <w:color w:val="B04590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3F0266"/>
    <w:rPr>
      <w:rFonts w:ascii="Arial" w:hAnsi="Arial" w:cs="Arial"/>
      <w:noProof/>
      <w:color w:val="B04590"/>
      <w:sz w:val="28"/>
    </w:rPr>
  </w:style>
  <w:style w:type="character" w:styleId="PlaceholderText">
    <w:name w:val="Placeholder Text"/>
    <w:basedOn w:val="DefaultParagraphFont"/>
    <w:uiPriority w:val="99"/>
    <w:semiHidden/>
    <w:rsid w:val="003F02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bcnulogo_8faa53c8-ecaf-4680-b662-837d2810cfbd.jp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tif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CNU Theme Colours">
      <a:dk1>
        <a:sysClr val="windowText" lastClr="000000"/>
      </a:dk1>
      <a:lt1>
        <a:sysClr val="window" lastClr="FFFFFF"/>
      </a:lt1>
      <a:dk2>
        <a:srgbClr val="66676C"/>
      </a:dk2>
      <a:lt2>
        <a:srgbClr val="FFFFFF"/>
      </a:lt2>
      <a:accent1>
        <a:srgbClr val="B04590"/>
      </a:accent1>
      <a:accent2>
        <a:srgbClr val="66676C"/>
      </a:accent2>
      <a:accent3>
        <a:srgbClr val="559CB5"/>
      </a:accent3>
      <a:accent4>
        <a:srgbClr val="CEC2B4"/>
      </a:accent4>
      <a:accent5>
        <a:srgbClr val="93BDB2"/>
      </a:accent5>
      <a:accent6>
        <a:srgbClr val="B04590"/>
      </a:accent6>
      <a:hlink>
        <a:srgbClr val="559CB5"/>
      </a:hlink>
      <a:folHlink>
        <a:srgbClr val="B04590"/>
      </a:folHlink>
    </a:clrScheme>
    <a:fontScheme name="BCNU Theme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876D515B4F4419A9E000AD1E966C6" ma:contentTypeVersion="1" ma:contentTypeDescription="Create a new document." ma:contentTypeScope="" ma:versionID="1458e74eca0a63c4d98c869f770df7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656298-F9CA-478A-84CA-54F27357C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48EBD3-ED51-4FDC-AF77-8A10D93C197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D97408B-7C9B-4CC3-BB4D-3AB9D63A29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B.C. Nurses' Union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Shuyi Chua</dc:creator>
  <cp:lastModifiedBy>Mary Ann Machado</cp:lastModifiedBy>
  <cp:revision>2</cp:revision>
  <dcterms:created xsi:type="dcterms:W3CDTF">2018-04-18T17:57:00Z</dcterms:created>
  <dcterms:modified xsi:type="dcterms:W3CDTF">2018-04-18T17:57:00Z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0x0101006EB876D515B4F4419A9E000AD1E966C6</vt:lpwstr>
  </property>
</Properties>
</file>